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3C3" w:rsidRDefault="00A713C3" w:rsidP="00E9533F">
      <w:pPr>
        <w:widowControl w:val="0"/>
        <w:autoSpaceDE w:val="0"/>
        <w:autoSpaceDN w:val="0"/>
        <w:spacing w:before="0" w:beforeAutospacing="0" w:after="0" w:afterAutospacing="0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713C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30004" cy="815317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069" cy="816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53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</w:t>
      </w:r>
    </w:p>
    <w:p w:rsidR="00A713C3" w:rsidRDefault="00A713C3" w:rsidP="00E9533F">
      <w:pPr>
        <w:widowControl w:val="0"/>
        <w:autoSpaceDE w:val="0"/>
        <w:autoSpaceDN w:val="0"/>
        <w:spacing w:before="0" w:beforeAutospacing="0" w:after="0" w:afterAutospacing="0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713C3" w:rsidRDefault="00A713C3" w:rsidP="00E9533F">
      <w:pPr>
        <w:widowControl w:val="0"/>
        <w:autoSpaceDE w:val="0"/>
        <w:autoSpaceDN w:val="0"/>
        <w:spacing w:before="0" w:beforeAutospacing="0" w:after="0" w:afterAutospacing="0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713C3" w:rsidRDefault="00A713C3" w:rsidP="00E9533F">
      <w:pPr>
        <w:widowControl w:val="0"/>
        <w:autoSpaceDE w:val="0"/>
        <w:autoSpaceDN w:val="0"/>
        <w:spacing w:before="0" w:beforeAutospacing="0" w:after="0" w:afterAutospacing="0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65359" w:rsidRPr="00265359" w:rsidRDefault="00265359" w:rsidP="00E9533F">
      <w:pPr>
        <w:widowControl w:val="0"/>
        <w:autoSpaceDE w:val="0"/>
        <w:autoSpaceDN w:val="0"/>
        <w:spacing w:before="0" w:beforeAutospacing="0" w:after="0" w:afterAutospacing="0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26535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МУНИЦИПАЛЬНОЕ КАЗЕННОЕ</w:t>
      </w:r>
    </w:p>
    <w:p w:rsidR="00265359" w:rsidRPr="00265359" w:rsidRDefault="00E9533F" w:rsidP="00E9533F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</w:t>
      </w:r>
      <w:r w:rsidR="00265359" w:rsidRPr="00265359">
        <w:rPr>
          <w:rFonts w:ascii="Times New Roman" w:eastAsia="Times New Roman" w:hAnsi="Times New Roman" w:cs="Times New Roman"/>
          <w:sz w:val="24"/>
          <w:szCs w:val="24"/>
          <w:lang w:val="ru-RU"/>
        </w:rPr>
        <w:t>ОБЩЕОБРАЗОВАТЕЛЬНОЕ  УЧРЕЖДЕНИЕ</w:t>
      </w:r>
    </w:p>
    <w:p w:rsidR="00265359" w:rsidRPr="00265359" w:rsidRDefault="00265359" w:rsidP="00265359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5359">
        <w:rPr>
          <w:rFonts w:ascii="Times New Roman" w:eastAsia="Times New Roman" w:hAnsi="Times New Roman" w:cs="Times New Roman"/>
          <w:sz w:val="24"/>
          <w:szCs w:val="24"/>
          <w:lang w:val="ru-RU"/>
        </w:rPr>
        <w:t>«ДЕРЯБИНСКАЯ СРЕДНЯЯ ОБЩЕОБРАЗОВАТЕЛЬНАЯ ШКОЛА»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14"/>
        <w:gridCol w:w="300"/>
        <w:gridCol w:w="336"/>
        <w:gridCol w:w="5267"/>
      </w:tblGrid>
      <w:tr w:rsidR="0026535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Default="00DD3A4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Default="003532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Default="003532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Default="0026535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</w:t>
            </w:r>
            <w:r w:rsidR="00DD3A4C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E9533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Default="00DD3A4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Default="003532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Pr="00265359" w:rsidRDefault="00265359" w:rsidP="002653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="00DD3A4C">
              <w:rPr>
                <w:rFonts w:hAnsi="Times New Roman" w:cs="Times New Roman"/>
                <w:color w:val="000000"/>
                <w:sz w:val="24"/>
                <w:szCs w:val="24"/>
              </w:rPr>
              <w:t>Директор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D3A4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«Дерябинская </w:t>
            </w:r>
            <w:r w:rsidR="00DD3A4C">
              <w:rPr>
                <w:rFonts w:hAnsi="Times New Roman" w:cs="Times New Roman"/>
                <w:color w:val="000000"/>
                <w:sz w:val="24"/>
                <w:szCs w:val="24"/>
              </w:rPr>
              <w:t>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26535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Pr="00265359" w:rsidRDefault="00DD3A4C" w:rsidP="002653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265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  <w:r w:rsidR="00265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«Дерябинская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СОШ</w:t>
            </w:r>
            <w:r w:rsidR="002653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Pr="00265359" w:rsidRDefault="00265359" w:rsidP="002653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Pr="00265359" w:rsidRDefault="002653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Pr="00265359" w:rsidRDefault="00265359" w:rsidP="0026535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Л.Ю. Плетнева</w:t>
            </w:r>
          </w:p>
        </w:tc>
      </w:tr>
      <w:tr w:rsidR="0026535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Default="00DD3A4C" w:rsidP="00E9533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 w:rsidR="00E953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E953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 w:rsidR="00E953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Default="003532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Default="00265359" w:rsidP="0026535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3250" w:rsidRDefault="00353250"/>
        </w:tc>
      </w:tr>
      <w:tr w:rsidR="0026535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250" w:rsidRDefault="003532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250" w:rsidRDefault="003532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250" w:rsidRDefault="003532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250" w:rsidRDefault="0035325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53250" w:rsidRPr="00265359" w:rsidRDefault="00DD3A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тьюторском сопровождении обучающихся</w:t>
      </w:r>
      <w:r w:rsidRPr="00265359">
        <w:rPr>
          <w:lang w:val="ru-RU"/>
        </w:rPr>
        <w:br/>
      </w: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ограниченными возможностями здоровья</w:t>
      </w:r>
    </w:p>
    <w:p w:rsidR="00353250" w:rsidRPr="00265359" w:rsidRDefault="00DD3A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тьюторском сопровождении (Положение) регламентирует деятельность специалистов (тьюторов) школы в рамках создания условий для удовлетворения индивидуальных особых образовательных потребностей обучающихся с ограниченными возможностями здоровья (ОВЗ) и/или инвалидностью в процессе обучения, воспитания и социальной адаптации на уровне</w:t>
      </w:r>
      <w:r w:rsidRPr="00265359">
        <w:rPr>
          <w:lang w:val="ru-RU"/>
        </w:rPr>
        <w:br/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начального, основного общего образования.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Тьюторское сопровождение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 – особая педагогическая технология, которая основана на взаимодействии тьютора и педагога. В ходе взаимодействия специалисты выстраивают индивидуальную образовательную траекторию: педагог осознает и реализует свои собственные образовательные цели; тьютор выступает в роли сопровождающего и наставника, который помогает поставить цель, организовать внутренние и внешние ресурсы для ее достижения.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Предметом тьюторского сопровождения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индивидуальная образовательная траектория обучающегося с ОВЗ. Индивидуальная образовательная траектория предусматривает наличие индивидуального образовательного маршрута (ИОМ), а также разработанный способ его реализации.</w:t>
      </w:r>
    </w:p>
    <w:p w:rsidR="00353250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соответствии:</w:t>
      </w:r>
    </w:p>
    <w:p w:rsidR="00353250" w:rsidRPr="00265359" w:rsidRDefault="00DD3A4C" w:rsidP="00E953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353250" w:rsidRPr="00265359" w:rsidRDefault="00DD3A4C" w:rsidP="00E953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353250" w:rsidRDefault="00DD3A4C" w:rsidP="00E953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Минобрнауки от 19.12.2014 № 1599 «Об утверждении федерального государственного образовательного стандарта обучающихся с умственной отсталостью </w:t>
      </w:r>
      <w:r>
        <w:rPr>
          <w:rFonts w:hAnsi="Times New Roman" w:cs="Times New Roman"/>
          <w:color w:val="000000"/>
          <w:sz w:val="24"/>
          <w:szCs w:val="24"/>
        </w:rPr>
        <w:t>(интеллектуальными нарушениями)»;</w:t>
      </w:r>
    </w:p>
    <w:p w:rsidR="00353250" w:rsidRPr="00265359" w:rsidRDefault="00DD3A4C" w:rsidP="00E953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353250" w:rsidRPr="00265359" w:rsidRDefault="00DD3A4C" w:rsidP="00E953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постановлением главного государственного санитарного врача России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:rsidR="00353250" w:rsidRPr="00265359" w:rsidRDefault="00DD3A4C" w:rsidP="00E953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государственного санитарного врача России от 28.01.2021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 w:rsidR="00353250" w:rsidRPr="00265359" w:rsidRDefault="00DD3A4C" w:rsidP="00E953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письмом Минобрнауки от 29.03.2016 № ВК-641/09 «О направлении методических рекомендаций»;</w:t>
      </w:r>
    </w:p>
    <w:p w:rsidR="00353250" w:rsidRPr="00265359" w:rsidRDefault="00DD3A4C" w:rsidP="00E953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приказом Минздравсоцразвития от 26.08.2010 № 761н «Об утверждении Единого квалификационного справочника должностей руководителей, специалистов и служащих, раздел "Квалификационные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должностей работников образования"»;</w:t>
      </w:r>
    </w:p>
    <w:p w:rsidR="00353250" w:rsidRPr="00265359" w:rsidRDefault="00DD3A4C" w:rsidP="00E953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приказом Минтруда от 10.01.2017 № 10н «Об утверждении профессионального стандарта "Специалист в области воспитания"»;</w:t>
      </w:r>
    </w:p>
    <w:p w:rsidR="00353250" w:rsidRDefault="00265359" w:rsidP="00E9533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DD3A4C">
        <w:rPr>
          <w:rFonts w:hAnsi="Times New Roman" w:cs="Times New Roman"/>
          <w:color w:val="000000"/>
          <w:sz w:val="24"/>
          <w:szCs w:val="24"/>
        </w:rPr>
        <w:t>ставом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DD3A4C">
        <w:rPr>
          <w:rFonts w:hAnsi="Times New Roman" w:cs="Times New Roman"/>
          <w:color w:val="000000"/>
          <w:sz w:val="24"/>
          <w:szCs w:val="24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«Дерябинская </w:t>
      </w:r>
      <w:r w:rsidR="00DD3A4C">
        <w:rPr>
          <w:rFonts w:hAnsi="Times New Roman" w:cs="Times New Roman"/>
          <w:color w:val="000000"/>
          <w:sz w:val="24"/>
          <w:szCs w:val="24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DD3A4C">
        <w:rPr>
          <w:rFonts w:hAnsi="Times New Roman" w:cs="Times New Roman"/>
          <w:color w:val="000000"/>
          <w:sz w:val="24"/>
          <w:szCs w:val="24"/>
        </w:rPr>
        <w:t>;</w:t>
      </w:r>
    </w:p>
    <w:p w:rsidR="00353250" w:rsidRPr="00265359" w:rsidRDefault="00DD3A4C" w:rsidP="00E9533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</w:t>
      </w:r>
      <w:r w:rsidR="00265359" w:rsidRPr="00CD1A68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6535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65359" w:rsidRPr="00CD1A68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«Дерябинская </w:t>
      </w:r>
      <w:r w:rsidR="00265359" w:rsidRPr="00CD1A68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26535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ТЬЮТОРСКОГО СОПРОВОЖДЕНИЯ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2.1. Согласно федеральному государственному образовательному стандарту образования обучающихся с умственной отсталостью (интеллектуальными нарушениями), федеральному государственному образовательному стандарту начального общего образования обучающихся с ограниченными возможностями здоровья (ФГОС обучающихся с у/о, ФГОС НОО ОВЗ) построение образовательного</w:t>
      </w:r>
      <w:r w:rsidRPr="00265359">
        <w:rPr>
          <w:lang w:val="ru-RU"/>
        </w:rPr>
        <w:br/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процесса ориентировано на учет индивидуальных возрастных, психофизических особенностей обучающихся, в частности предполагается возможность разработки индивидуальных учебных планов.</w:t>
      </w:r>
      <w:r w:rsidRPr="00265359">
        <w:rPr>
          <w:lang w:val="ru-RU"/>
        </w:rPr>
        <w:br/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Реализация Адаптированных основных общеобразовательных программ образования (АООП) и Специальных индивидуальных образовательных программ (СИПР) сопровождается поддержкой тьютора.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2.2. Деятельность тьютора ориентирована на построение и реализацию персональной образовательной стратегии, учитывающей личный потенциал ученика с ОВЗ, образовательную и социальную инфраструктуру и задачи основной деятельности. Задача тьютора состоит в организации обучения (подготовка дидактических материалов для урока, транслирование заданий учителя, сопровождение и организация занятости ребенка при необходимости покинуть класс) и воспитании (организация коммуникации с одноклассниками на переменах, включение ребенка с учетом его интересов и особенностей в социальные проекты).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ТЬЮТОРА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Организуя тьюторское сопровождение, тьютор осуществляет следующие функции:</w:t>
      </w:r>
    </w:p>
    <w:p w:rsidR="00353250" w:rsidRPr="00265359" w:rsidRDefault="00DD3A4C" w:rsidP="00E9533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диагностическая: сбор данных об обучающихся методом наблюдения и методом практического взаимодействия, их интересах, склонностях, мотивах, 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сильных и слабых сторонах, возможностях, задатках и предпосылках дальнейшего развития;</w:t>
      </w:r>
    </w:p>
    <w:p w:rsidR="00353250" w:rsidRPr="00265359" w:rsidRDefault="00DD3A4C" w:rsidP="00E9533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проектировочная: выявление возможностей и ресурсов для преодоления имеющихся у обучающихся проблем и на основании этого разработка средств и процедур тьюторского сопровождения, соответствующих индивидуальным особенностям восприятия оказываемой помощи;</w:t>
      </w:r>
    </w:p>
    <w:p w:rsidR="00353250" w:rsidRPr="00265359" w:rsidRDefault="00DD3A4C" w:rsidP="00E9533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реализационная: оказание помощи в самоопределении обучающихся в образовательном пространстве школы и поддержка обучающихся при решении возникающих затруднений и проблем;</w:t>
      </w:r>
    </w:p>
    <w:p w:rsidR="00353250" w:rsidRPr="00265359" w:rsidRDefault="00DD3A4C" w:rsidP="00E9533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аналитическая: наблюдение и анализ процесса реализации работы по индивидуальным программам, за прохождением индивидуальных маршрутов и за результатами самоопределения обучающихся.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И СОДЕРЖАНИЕ ДЕЯТЕЛЬНОСТИ ТЬЮТОРА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4.1. Деятельность тьютора регламентируется настоящим Положением, должностной инструкцией, рекомендациями психолого-медико-педагогического консилиума и может быть реализована с помощью:</w:t>
      </w:r>
    </w:p>
    <w:p w:rsidR="00353250" w:rsidRDefault="00DD3A4C" w:rsidP="00E9533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проектной технологии;</w:t>
      </w:r>
    </w:p>
    <w:p w:rsidR="00353250" w:rsidRPr="00265359" w:rsidRDefault="00DD3A4C" w:rsidP="00E9533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технологии группового и индивидуального консультирования;</w:t>
      </w:r>
    </w:p>
    <w:p w:rsidR="00353250" w:rsidRDefault="00DD3A4C" w:rsidP="00E9533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тренинговой технологии;</w:t>
      </w:r>
    </w:p>
    <w:p w:rsidR="00353250" w:rsidRDefault="00DD3A4C" w:rsidP="00E9533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информационных технологий.</w:t>
      </w:r>
    </w:p>
    <w:p w:rsidR="00353250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4.1.1. Основные формы тьюторского сопровождения: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 индивидуальная тьюторская консультация (беседа)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индивидуальной организационной формой тьюторского сопровождения и представляет собой обсуждение с тьютором значимых вопросов, связанных с личным развитием и образованием каждого обучающегося. Индивидуальные тьюторские беседы позволяют организовать процесс сопровождения более целенаправленно, эффективно, повысить активность каждого тьюторанта. Целью тьюторской беседы является прежде всего активизация каждого обучающегося с учетом именно его способностей, особенностей его характера, навыков общения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д. на дальнейшую самостоятельную работу по формированию и реализации своей индивидуальной образовательной программы;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 групповая тьюторская консультация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. На этих занятиях, как и на индивидуальных тьюторских консультациях (беседах), тьютором или педагогом, осуществляющим тьюторскую деятельность, реализуется тьюторское сопровождение индивидуальных образовательных программ обучающихся с похожими познавательными интересами. В рамках таких групповых занятий (так же, как и на индивидуальных тьюторских консультациях) тьютор одновременно осуществляет несколько видов работы: мотивационную, коммуникативную и рефлексивную.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Мотивационная работа тьютора заключается в определении уровня мотивации обучающихся на развитие своего познавательного интереса; в соотнесении различных ожиданий обучающихся, их приоритетов и целей в построении своих индивидуальных образовательных программ;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– коммуникативная работа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 тьютора направлена на обеспечение обратной связи в группе и ее результативности; умение вести диалог, так как для эффективного проведения консультации важны как совместная работа обучающихся и тьютора, так и взаимодействие обучающихся между собой;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рефлексивная деятельность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 тьютора направлена на обеспечение понимания в группе, своевременную организацию конструктивной критики и поиск коллективного решения.</w:t>
      </w:r>
    </w:p>
    <w:p w:rsidR="00353250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Информационная деятельность:</w:t>
      </w:r>
    </w:p>
    <w:p w:rsidR="00353250" w:rsidRPr="00265359" w:rsidRDefault="00DD3A4C" w:rsidP="00E9533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родителей о тьюторском сопровождении;</w:t>
      </w:r>
    </w:p>
    <w:p w:rsidR="00353250" w:rsidRPr="00265359" w:rsidRDefault="00DD3A4C" w:rsidP="00E9533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составление памяток, обучающимся, родителям, классным руководителям по ликвидации существующих проблем;</w:t>
      </w:r>
    </w:p>
    <w:p w:rsidR="00353250" w:rsidRDefault="00DD3A4C" w:rsidP="00E9533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папки документов тьютора.</w:t>
      </w:r>
    </w:p>
    <w:p w:rsidR="00353250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4.3.Учебно-методическая деятельность:</w:t>
      </w:r>
    </w:p>
    <w:p w:rsidR="00353250" w:rsidRPr="00265359" w:rsidRDefault="00DD3A4C" w:rsidP="00E953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изучение методической литературы по тьюторскому сопровождению;</w:t>
      </w:r>
    </w:p>
    <w:p w:rsidR="00353250" w:rsidRPr="00265359" w:rsidRDefault="00DD3A4C" w:rsidP="00E953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составление графика работы с тьюторантом (группой);</w:t>
      </w:r>
    </w:p>
    <w:p w:rsidR="00353250" w:rsidRPr="00265359" w:rsidRDefault="00DD3A4C" w:rsidP="00E953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составление индивидуальных образовательных маршрутов на каждого тьюторанта;</w:t>
      </w:r>
    </w:p>
    <w:p w:rsidR="00353250" w:rsidRDefault="00DD3A4C" w:rsidP="00E953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дневников наблюдений тьютора;</w:t>
      </w:r>
    </w:p>
    <w:p w:rsidR="00353250" w:rsidRPr="00265359" w:rsidRDefault="00DD3A4C" w:rsidP="00E953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с обучающимися, родителями (законными представителями), классными руководителями;</w:t>
      </w:r>
    </w:p>
    <w:p w:rsidR="00353250" w:rsidRPr="00265359" w:rsidRDefault="00DD3A4C" w:rsidP="00E9533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ознакомление и изучение новых направлений и технологий в тьюторском сопровождении;</w:t>
      </w:r>
    </w:p>
    <w:p w:rsidR="00353250" w:rsidRPr="00265359" w:rsidRDefault="00DD3A4C" w:rsidP="00E9533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выступление на заседаниях 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советах, 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методических объединений школы.</w:t>
      </w:r>
    </w:p>
    <w:p w:rsidR="00353250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Диагностико-аналитическая деятельность:</w:t>
      </w:r>
    </w:p>
    <w:p w:rsidR="00353250" w:rsidRPr="00265359" w:rsidRDefault="00DD3A4C" w:rsidP="00E9533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формирование банка данных детей, испытывающих трудности в обучении;</w:t>
      </w:r>
    </w:p>
    <w:p w:rsidR="00353250" w:rsidRDefault="00DD3A4C" w:rsidP="00E9533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отслеживание продвижения обучающихся;</w:t>
      </w:r>
    </w:p>
    <w:p w:rsidR="00353250" w:rsidRDefault="00DD3A4C" w:rsidP="00E9533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отслеживание итогов успеваемости.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Тьютор самостоятелен в выборе воспитательных и образовательных технологий, эффективных с точки зрения достижения результатов тьюторского сопровождения и не наносящих вред обучающимся.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4.5. В процессе организации деятельности тьютор:</w:t>
      </w:r>
    </w:p>
    <w:p w:rsidR="00353250" w:rsidRPr="00265359" w:rsidRDefault="00DD3A4C" w:rsidP="00E9533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составляет план работы на четверть и учебный год;</w:t>
      </w:r>
    </w:p>
    <w:p w:rsidR="00353250" w:rsidRPr="00265359" w:rsidRDefault="00DD3A4C" w:rsidP="00E9533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организует тьюторское сопровождение в рамках реализации ИОМ;</w:t>
      </w:r>
    </w:p>
    <w:p w:rsidR="00353250" w:rsidRPr="00265359" w:rsidRDefault="00DD3A4C" w:rsidP="00E9533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отслеживает еженедельное продвижение обучающихся через Дневник наблюдения.</w:t>
      </w:r>
    </w:p>
    <w:p w:rsidR="00353250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Трудовые действия тьютора: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выявление индивидуальных особенностей, интересов, способностей, проблем, затруднений обучающихся в процессе образования;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организация участия обучающихся в разработке ИОМ, учебных планов;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педагогическое сопровождение обучающихся в реализации ИОМ, учебных планов;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подбор и адаптация педагогических средств индивидуализации образовательного процесса;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педагогическая поддержка рефлексии обучающимися результатов реализации ИОМ, учебных планов;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организация участия родителей (законных представителей) обучающихся в разработке и реализации ИОМ, учебных планов;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участие в реализации АООП и СИПР, обучающихся с ОВЗ;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применение методов педагогической диагностики для выявления индивидуальных особенностей, интересов, способностей, проблем обучающихся;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осуществление педагогической поддержки обучающихся в проявлении ими образовательных потребностей, интересов;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 обучающихся и их родителей/законных представителей по вопросам разработки ИОМ;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реализация мер по формированию благоприятного психологического климата, позитивного общения субъектов образования;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выстраивание доверительных отношений с обучающимся и его окружением в ходе реализации ИОМ;</w:t>
      </w:r>
    </w:p>
    <w:p w:rsidR="00353250" w:rsidRPr="00265359" w:rsidRDefault="00DD3A4C" w:rsidP="00E9533F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контроль и оценивание эффективности построения и реализации ИОМ.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ПРАВА ТЬЮТОРА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5.1. Представлять на рассмотрение непосредственного руководства предложения по вопросам совершенствования образовательного процесса и своей деятельности.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5.2. Получать от администрации и работников 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«Дерябинская 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информацию, необходимую для осуществления своей деятельности.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5.3. Требовать от руководства 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«Дерябинская 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в исполнении своих должностных обязанностей.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5.4. Принимать участие в обсуждении вопросов, касающихся исполняемых им должностных обязанностей.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5.5. Принимать решения и действовать самостоятельно в пределах своей компетенции.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5.6. Совмещать основную должность с учительской деятельностью в соответствии с распределением учебной нагрузки (тарификацией) согласно условиям трудового договора.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5.7. Участвовать в работе методических объединений.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5.8. Сотрудничать со специалистами учреждений, ведомств по вопросам создания условий для развития личности обучающихся, оказания помощи по обеспечению их социальной защиты в рамках своей компетенции.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5.9. Повышать свою квалификацию не реже одного раза в три года в соответствии с графиком курсовой подготовки педагогов школы.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ТЬЮТОРА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6.1. Ответственность сотрудников регламентируется их должностными инструкциями.</w:t>
      </w:r>
    </w:p>
    <w:p w:rsidR="00353250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Тьютор обязан:</w:t>
      </w:r>
    </w:p>
    <w:p w:rsidR="00353250" w:rsidRPr="00265359" w:rsidRDefault="00DD3A4C" w:rsidP="00E9533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принимать участие в разработке программ индивидуального сопровождения обучающегося;</w:t>
      </w:r>
    </w:p>
    <w:p w:rsidR="00353250" w:rsidRPr="00265359" w:rsidRDefault="00DD3A4C" w:rsidP="00E9533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не реже одного раза в полугодие предоставлять сведения специалистам ППк о сопровождаемом ребенке, об изменениях в состоянии развития ребенка в процессе реализации рекомендаций;</w:t>
      </w:r>
    </w:p>
    <w:p w:rsidR="00353250" w:rsidRPr="00265359" w:rsidRDefault="00DD3A4C" w:rsidP="00E9533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в своей деятельности профессиональными, этическими принципами, нравственными нормами;</w:t>
      </w:r>
    </w:p>
    <w:p w:rsidR="00353250" w:rsidRDefault="00DD3A4C" w:rsidP="00E9533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сохранять конфиденциальность сведений;</w:t>
      </w:r>
    </w:p>
    <w:p w:rsidR="00353250" w:rsidRPr="00265359" w:rsidRDefault="00DD3A4C" w:rsidP="00E9533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защищать права и интересы детей и их родителей (законных представителей).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ВЗАИМОДЕЙСТВИЕ С ДРУГИМИ РАБОТНИКАМИ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7.1. Работу тьютора непосредственно направляют заместитель директора, директор 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«Дерябинская 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7.2. Тьютор осуществляет свою деятельность в тесном контакте с учителями, педагогами дополнительного образования, социальным педагогом, медицинским работником, обучающимися, руководителями школьных методических объединений, родителями, администрацией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 М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«Дерябинская 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, а также сотрудничает со специалистами учреждений, организаций, ведомств по вопросам создания условий для развития личности тьюторанта, оказания помощи по обеспечению его социальной защиты в рамках своей компетенции.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ДОКУМЕНТАЦИЯ ТЬЮТОРА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8.1. Тьютор ведет следующую документацию:</w:t>
      </w:r>
    </w:p>
    <w:p w:rsidR="00353250" w:rsidRPr="00265359" w:rsidRDefault="00DD3A4C" w:rsidP="00E9533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график работы тьютора (на учебный год);</w:t>
      </w:r>
    </w:p>
    <w:p w:rsidR="00353250" w:rsidRPr="00265359" w:rsidRDefault="00DD3A4C" w:rsidP="00E9533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программу тьюторского сопровождения (цель, задачи, нормативные документы (ФГОС обучающихся с у/о, ФГОС НОО ОВЗ, АООП, годовой план учителя – СИПР));</w:t>
      </w:r>
    </w:p>
    <w:p w:rsidR="00353250" w:rsidRPr="00265359" w:rsidRDefault="00DD3A4C" w:rsidP="00E9533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план работы на неделю и четверть;</w:t>
      </w:r>
    </w:p>
    <w:p w:rsidR="00353250" w:rsidRDefault="00DD3A4C" w:rsidP="00E9533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дневники наблюдений;</w:t>
      </w:r>
    </w:p>
    <w:p w:rsidR="00353250" w:rsidRPr="00265359" w:rsidRDefault="00DD3A4C" w:rsidP="00E9533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журнал учета посещений и успеваемости тьюторантов;</w:t>
      </w:r>
    </w:p>
    <w:p w:rsidR="00353250" w:rsidRDefault="00DD3A4C" w:rsidP="00E9533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на тьюторанта;</w:t>
      </w:r>
    </w:p>
    <w:p w:rsidR="00353250" w:rsidRPr="00265359" w:rsidRDefault="00DD3A4C" w:rsidP="00E9533F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анализ работы тьюторанта за учебный год.</w:t>
      </w:r>
    </w:p>
    <w:p w:rsidR="00353250" w:rsidRPr="00265359" w:rsidRDefault="00DD3A4C" w:rsidP="00E9533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 xml:space="preserve">8.2. Тьютор ведет документацию в соответствии с действующими методическими рекомендациями и в соответствии с инструкцией по делопроизводству, принятой в 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 xml:space="preserve">«Дерябинская </w:t>
      </w:r>
      <w:r w:rsidR="00E9533F" w:rsidRPr="00E9533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E9533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6535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353250" w:rsidRPr="00265359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299" w:rsidRDefault="00556299" w:rsidP="00E9533F">
      <w:pPr>
        <w:spacing w:before="0" w:after="0"/>
      </w:pPr>
      <w:r>
        <w:separator/>
      </w:r>
    </w:p>
  </w:endnote>
  <w:endnote w:type="continuationSeparator" w:id="0">
    <w:p w:rsidR="00556299" w:rsidRDefault="00556299" w:rsidP="00E953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299" w:rsidRDefault="00556299" w:rsidP="00E9533F">
      <w:pPr>
        <w:spacing w:before="0" w:after="0"/>
      </w:pPr>
      <w:r>
        <w:separator/>
      </w:r>
    </w:p>
  </w:footnote>
  <w:footnote w:type="continuationSeparator" w:id="0">
    <w:p w:rsidR="00556299" w:rsidRDefault="00556299" w:rsidP="00E9533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57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10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A64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0F0D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B80E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8567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8230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F45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1561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FA7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0A80"/>
    <w:rsid w:val="00265359"/>
    <w:rsid w:val="002B3DFB"/>
    <w:rsid w:val="002D33B1"/>
    <w:rsid w:val="002D3591"/>
    <w:rsid w:val="003514A0"/>
    <w:rsid w:val="00353250"/>
    <w:rsid w:val="003F757F"/>
    <w:rsid w:val="004F7E17"/>
    <w:rsid w:val="00556299"/>
    <w:rsid w:val="005A05CE"/>
    <w:rsid w:val="00653AF6"/>
    <w:rsid w:val="006B4F54"/>
    <w:rsid w:val="00A713C3"/>
    <w:rsid w:val="00B73A5A"/>
    <w:rsid w:val="00CD1A68"/>
    <w:rsid w:val="00DD3A4C"/>
    <w:rsid w:val="00E438A1"/>
    <w:rsid w:val="00E9533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E483"/>
  <w15:docId w15:val="{04EA60EA-80A5-4AF5-841E-A912B43F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9533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9533F"/>
  </w:style>
  <w:style w:type="paragraph" w:styleId="a5">
    <w:name w:val="footer"/>
    <w:basedOn w:val="a"/>
    <w:link w:val="a6"/>
    <w:uiPriority w:val="99"/>
    <w:unhideWhenUsed/>
    <w:rsid w:val="00E9533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9533F"/>
  </w:style>
  <w:style w:type="paragraph" w:styleId="a7">
    <w:name w:val="Balloon Text"/>
    <w:basedOn w:val="a"/>
    <w:link w:val="a8"/>
    <w:uiPriority w:val="99"/>
    <w:semiHidden/>
    <w:unhideWhenUsed/>
    <w:rsid w:val="006B4F5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4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7</cp:revision>
  <cp:lastPrinted>2026-01-22T07:04:00Z</cp:lastPrinted>
  <dcterms:created xsi:type="dcterms:W3CDTF">2011-11-02T04:15:00Z</dcterms:created>
  <dcterms:modified xsi:type="dcterms:W3CDTF">2026-01-22T07:16:00Z</dcterms:modified>
</cp:coreProperties>
</file>