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B2" w:rsidRDefault="00B176B2" w:rsidP="00B176B2">
      <w:pPr>
        <w:pStyle w:val="ab"/>
        <w:tabs>
          <w:tab w:val="left" w:pos="8364"/>
        </w:tabs>
        <w:ind w:left="-851"/>
      </w:pPr>
      <w:bookmarkStart w:id="0" w:name="_GoBack"/>
      <w:r>
        <w:rPr>
          <w:noProof/>
        </w:rPr>
        <w:drawing>
          <wp:inline distT="0" distB="0" distL="0" distR="0" wp14:anchorId="391395FE" wp14:editId="286F6DF2">
            <wp:extent cx="6650182" cy="8644491"/>
            <wp:effectExtent l="0" t="0" r="0" b="0"/>
            <wp:docPr id="1" name="Рисунок 1" descr="F:\сканы титульник 2025\2025-12-09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ик 2025\2025-12-09_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965" cy="867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5932" w:rsidRDefault="00DD5932" w:rsidP="00195E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76B2" w:rsidRDefault="00B176B2" w:rsidP="00195E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76B2" w:rsidRDefault="00B176B2" w:rsidP="00195E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EF2" w:rsidRDefault="00195EF2" w:rsidP="00195E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95EF2" w:rsidRPr="008869F2" w:rsidRDefault="00195EF2" w:rsidP="00195EF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95EF2">
        <w:rPr>
          <w:rFonts w:ascii="Times New Roman" w:eastAsia="Calibri" w:hAnsi="Times New Roman" w:cs="Times New Roman"/>
          <w:sz w:val="24"/>
          <w:szCs w:val="24"/>
        </w:rPr>
        <w:tab/>
      </w:r>
      <w:r w:rsidRPr="0088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5EF2" w:rsidRPr="00195EF2" w:rsidRDefault="00195EF2" w:rsidP="00195EF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  <w:shd w:val="clear" w:color="auto" w:fill="F9FAFA"/>
        </w:rPr>
        <w:t>Программа разработана на основе программы «Художественное творчество» Просняковой Т.Н.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Программа создана в соответствии с требованиями Федерального закона РФ « Об образовании».</w:t>
      </w:r>
    </w:p>
    <w:p w:rsidR="00195EF2" w:rsidRPr="00A4306E" w:rsidRDefault="00195EF2" w:rsidP="00A4306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306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 w:rsidR="00A4306E" w:rsidRPr="00A430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Дополнительная общеразвивающая программа</w:t>
      </w:r>
      <w:r w:rsidR="00A4306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4306E">
        <w:rPr>
          <w:rFonts w:ascii="Times New Roman" w:eastAsia="Calibri" w:hAnsi="Times New Roman" w:cs="Times New Roman"/>
          <w:sz w:val="24"/>
          <w:szCs w:val="24"/>
        </w:rPr>
        <w:t>составлена в соответствии с нормативными документами: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Федеральный закон «Об образовании в Российской Федерации» от 29.12.2012 N 273-ФЗ;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Концепция развития дополнительного образования детей до 2030 года (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shd w:val="clear" w:color="auto" w:fill="FFFFFF"/>
          <w:lang w:eastAsia="ru-RU"/>
        </w:rPr>
        <w:t>утверждена 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распоряжением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shd w:val="clear" w:color="auto" w:fill="FFFFFF"/>
          <w:lang w:eastAsia="ru-RU"/>
        </w:rPr>
        <w:t> Правительства Российской Федерации от 31 марта 2022 г. N 678-р);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- Порядок);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B43698" w:rsidRPr="00B97DCB" w:rsidRDefault="00B43698" w:rsidP="00B43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- </w:t>
      </w:r>
      <w:r w:rsidRPr="00B97DC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C02218" w:rsidRPr="00195EF2" w:rsidRDefault="00C02218" w:rsidP="00C02218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195EF2" w:rsidRPr="00A827C0" w:rsidRDefault="00A827C0" w:rsidP="00A827C0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</w:t>
      </w:r>
      <w:r w:rsidR="0072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художественную направленность, </w:t>
      </w:r>
      <w:r w:rsidRPr="00A82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эстетическую культуру обучающихся, ориентирована на развитие общей художественных способностей и склонностей, носит ярко выраженный креативный характер, предусматривая возможность творческого самовыражения.</w:t>
      </w:r>
    </w:p>
    <w:p w:rsidR="006B7F6F" w:rsidRPr="006B7F6F" w:rsidRDefault="00195EF2" w:rsidP="006B7F6F">
      <w:pPr>
        <w:spacing w:after="13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Новизной</w:t>
      </w:r>
      <w:r w:rsidR="00722D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дополнительной общеобразовательной</w:t>
      </w:r>
      <w:r w:rsidRPr="00195E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A43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«Страна мастеров»</w:t>
      </w:r>
      <w:r w:rsidR="0000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том, </w:t>
      </w:r>
      <w:r w:rsidR="006B7F6F" w:rsidRPr="006B7F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7F6F" w:rsidRPr="006B7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B7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воспитанники </w:t>
      </w:r>
      <w:r w:rsidR="006B7F6F" w:rsidRPr="006B7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учатся основным техникам сразу нескольких ремесел: вязанию, лепке, плетению, работе с самыми различными материалами. </w:t>
      </w:r>
    </w:p>
    <w:p w:rsidR="00195EF2" w:rsidRPr="00195EF2" w:rsidRDefault="00195EF2" w:rsidP="00195EF2">
      <w:pPr>
        <w:spacing w:after="13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Отличительной особенностью данной программы</w:t>
      </w: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является, то что она построена на технологии дифференцированного подхода, учитывающего возможности, способности и склонности каждого ребенка и составлена в соответствии с интересами детей </w:t>
      </w:r>
      <w:r w:rsidR="005C7636"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занятиям</w:t>
      </w: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 - прикладным творчеством и пожеланиями родителей.</w:t>
      </w:r>
    </w:p>
    <w:p w:rsidR="00195EF2" w:rsidRPr="00195EF2" w:rsidRDefault="00195EF2" w:rsidP="0066255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195E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Актуальность программы: </w:t>
      </w:r>
      <w:r w:rsidRPr="00195EF2">
        <w:rPr>
          <w:rFonts w:ascii="Times New Roman" w:eastAsia="Calibri" w:hAnsi="Times New Roman" w:cs="Times New Roman"/>
          <w:sz w:val="24"/>
          <w:szCs w:val="24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Ручной труд, так же игра и рисование, особые формы собственно детской деятельности. Интерес к ним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:rsidR="00195EF2" w:rsidRPr="00195EF2" w:rsidRDefault="00195EF2" w:rsidP="0066255E">
      <w:pPr>
        <w:spacing w:after="138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желание практически действовать с предметами, которое уже не удовлетворяется простым манипулированием с ними, как это было раньше, а предполагает получение определенного осмысленного результата;</w:t>
      </w:r>
    </w:p>
    <w:p w:rsidR="00195EF2" w:rsidRPr="00195EF2" w:rsidRDefault="00195EF2" w:rsidP="0066255E">
      <w:pPr>
        <w:spacing w:after="138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желание чувствовать себя способным сделать нечто такое, что можно использовать и что способно вызвать одобрение окружающих.</w:t>
      </w:r>
    </w:p>
    <w:p w:rsidR="00195EF2" w:rsidRPr="00195EF2" w:rsidRDefault="00195EF2" w:rsidP="0066255E">
      <w:pPr>
        <w:spacing w:after="138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программа позволяет создать условия для самореализации 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</w:t>
      </w:r>
    </w:p>
    <w:p w:rsidR="00195EF2" w:rsidRPr="00195EF2" w:rsidRDefault="00195EF2" w:rsidP="0066255E">
      <w:pPr>
        <w:spacing w:after="138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Педагогическая целесообразность:</w:t>
      </w: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Рабочая программа направлена на то, чтобы через труд и творчество приобщить детей к художественному труду.</w:t>
      </w:r>
    </w:p>
    <w:p w:rsidR="00195EF2" w:rsidRPr="00195EF2" w:rsidRDefault="00195EF2" w:rsidP="0066255E">
      <w:pPr>
        <w:spacing w:after="138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предусматривает увлекательную игровую форму занятий и обеспечивает возможность индивидуального подхода к каждому ребенку. В ходе реализации программы предусмотрены различные виды деятельности: игры, аппликация, упражнения зрительной и двигательной памяти, ассоциативные тренинги.</w:t>
      </w:r>
    </w:p>
    <w:p w:rsidR="00195EF2" w:rsidRPr="00195EF2" w:rsidRDefault="00195EF2" w:rsidP="0066255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i/>
          <w:sz w:val="24"/>
          <w:szCs w:val="24"/>
        </w:rPr>
        <w:tab/>
        <w:t>Результатом реализации данной</w:t>
      </w:r>
      <w:r w:rsidRPr="00195E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4CF1" w:rsidRPr="00195EF2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E04CF1" w:rsidRPr="00195EF2">
        <w:rPr>
          <w:rFonts w:ascii="Times New Roman" w:eastAsia="Calibri" w:hAnsi="Times New Roman" w:cs="Times New Roman"/>
          <w:sz w:val="24"/>
          <w:szCs w:val="24"/>
        </w:rPr>
        <w:t xml:space="preserve"> являются</w:t>
      </w:r>
      <w:r w:rsidRPr="00195EF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конкурсы, выставки детских работ. Использование поделок-сувениров в качестве подарков для родителей, друзей, ветеранов, учителей и т.д.</w:t>
      </w:r>
    </w:p>
    <w:p w:rsidR="00195EF2" w:rsidRPr="00195EF2" w:rsidRDefault="00195EF2" w:rsidP="0066255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Цель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: развитие мелкой моторики, творческой, активной личности, проявляющей интерес к художественному творчеству </w:t>
      </w:r>
      <w:r w:rsidRPr="00195EF2">
        <w:rPr>
          <w:rFonts w:ascii="Times New Roman" w:eastAsia="Calibri" w:hAnsi="Times New Roman" w:cs="Times New Roman"/>
          <w:bCs/>
          <w:sz w:val="24"/>
          <w:szCs w:val="24"/>
        </w:rPr>
        <w:t>через формирование коммуникативных и трудовых навыков.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Развивающие: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Cs/>
          <w:sz w:val="24"/>
          <w:szCs w:val="24"/>
        </w:rPr>
        <w:t>-развивать творческие способности, мелкую моторику рук, пространственное воображение, логическое мышление, глазомер;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bCs/>
          <w:sz w:val="24"/>
          <w:szCs w:val="24"/>
        </w:rPr>
        <w:t>Воспитывающие: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Cs/>
          <w:sz w:val="24"/>
          <w:szCs w:val="24"/>
        </w:rPr>
        <w:t>-воспитывать трудолюбие, бережное отношение к окружающим, самостоятельность и аккуратность;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Cs/>
          <w:sz w:val="24"/>
          <w:szCs w:val="24"/>
        </w:rPr>
        <w:t>-привить интерес к народному искусству;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Обучающие: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195EF2">
        <w:rPr>
          <w:rFonts w:ascii="Times New Roman" w:eastAsia="Calibri" w:hAnsi="Times New Roman" w:cs="Times New Roman"/>
          <w:bCs/>
          <w:sz w:val="24"/>
          <w:szCs w:val="24"/>
        </w:rPr>
        <w:t>научить обучающихся основным техникам изготовления поделок;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Cs/>
          <w:sz w:val="24"/>
          <w:szCs w:val="24"/>
        </w:rPr>
        <w:t>-обучить школьников специфике технологии изготовления поделок с учетом возможностей материалов;</w:t>
      </w:r>
      <w:r w:rsidRPr="00195EF2">
        <w:rPr>
          <w:rFonts w:ascii="Calibri" w:eastAsia="Calibri" w:hAnsi="Calibri" w:cs="Times New Roman"/>
          <w:color w:val="000000"/>
          <w:shd w:val="clear" w:color="auto" w:fill="FFFFFF"/>
        </w:rPr>
        <w:t xml:space="preserve"> </w:t>
      </w:r>
      <w:r w:rsidRPr="00195EF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обучить изготавливать поделки из различных материалов.</w:t>
      </w:r>
    </w:p>
    <w:p w:rsidR="00195EF2" w:rsidRPr="00195EF2" w:rsidRDefault="00195EF2" w:rsidP="00195EF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5EF2">
        <w:rPr>
          <w:rFonts w:ascii="Times New Roman" w:eastAsia="Calibri" w:hAnsi="Times New Roman" w:cs="Times New Roman"/>
          <w:bCs/>
          <w:sz w:val="24"/>
          <w:szCs w:val="24"/>
        </w:rPr>
        <w:t>-организовать участие воспитанников в выставках, конкурсах, фестивалях детского творчества.</w:t>
      </w:r>
    </w:p>
    <w:p w:rsidR="00E04CF1" w:rsidRDefault="00E04CF1" w:rsidP="00195EF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EF2" w:rsidRPr="00195EF2" w:rsidRDefault="00195EF2" w:rsidP="00195EF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учащимися программы курса «</w:t>
      </w:r>
      <w:r w:rsidR="00A4306E">
        <w:rPr>
          <w:rFonts w:ascii="Times New Roman" w:eastAsia="Calibri" w:hAnsi="Times New Roman" w:cs="Times New Roman"/>
          <w:b/>
          <w:sz w:val="24"/>
          <w:szCs w:val="24"/>
        </w:rPr>
        <w:t>Страна мастеров</w:t>
      </w:r>
      <w:r w:rsidRPr="00195EF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95EF2" w:rsidRPr="00195EF2" w:rsidRDefault="0066255E" w:rsidP="00195E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детьми общеразвивающей </w:t>
      </w:r>
      <w:r w:rsidR="00A25BE2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A25BE2" w:rsidRPr="00195EF2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="00195EF2" w:rsidRPr="00195EF2">
        <w:rPr>
          <w:rFonts w:ascii="Times New Roman" w:eastAsia="Times New Roman" w:hAnsi="Times New Roman" w:cs="Times New Roman"/>
          <w:sz w:val="24"/>
          <w:szCs w:val="24"/>
        </w:rPr>
        <w:t xml:space="preserve"> на достижение </w:t>
      </w:r>
      <w:r w:rsidR="009D2E06" w:rsidRPr="00195EF2">
        <w:rPr>
          <w:rFonts w:ascii="Times New Roman" w:eastAsia="Times New Roman" w:hAnsi="Times New Roman" w:cs="Times New Roman"/>
          <w:sz w:val="24"/>
          <w:szCs w:val="24"/>
        </w:rPr>
        <w:t>комплекса результатов</w:t>
      </w:r>
      <w:r w:rsidR="00195EF2" w:rsidRPr="00195EF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стандарта.</w:t>
      </w:r>
    </w:p>
    <w:p w:rsidR="00195EF2" w:rsidRPr="00195EF2" w:rsidRDefault="00195EF2" w:rsidP="00195E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95EF2">
        <w:rPr>
          <w:rFonts w:ascii="Times New Roman" w:eastAsia="Times New Roman" w:hAnsi="Times New Roman" w:cs="Times New Roman"/>
          <w:b/>
          <w:i/>
          <w:sz w:val="26"/>
          <w:szCs w:val="26"/>
        </w:rPr>
        <w:t>В сфере личностных универсальных учебных действий у учащихся будут сформированы: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-учебно – познавательный интерес к декоративно – прикладному творчеству, как одному из видов изобразительного искусства;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-чувство прекрасного и эстетические чувства на основе знакомства с мультикультурной </w:t>
      </w:r>
      <w:r w:rsidR="009D2E06" w:rsidRPr="00195EF2">
        <w:rPr>
          <w:rFonts w:ascii="Times New Roman" w:eastAsia="Calibri" w:hAnsi="Times New Roman" w:cs="Times New Roman"/>
          <w:sz w:val="24"/>
          <w:szCs w:val="24"/>
        </w:rPr>
        <w:t>картиной современного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мира; 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-навык самостоятельной </w:t>
      </w:r>
      <w:r w:rsidR="009D2E06" w:rsidRPr="00195EF2">
        <w:rPr>
          <w:rFonts w:ascii="Times New Roman" w:eastAsia="Calibri" w:hAnsi="Times New Roman" w:cs="Times New Roman"/>
          <w:sz w:val="24"/>
          <w:szCs w:val="24"/>
        </w:rPr>
        <w:t>работы и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работы в группе при выполнении практических творческих работ;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-ориентация на понимание причин успеха в творческой деятельности;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-способность к самооценке на основе критерия успешности деятельности; 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Обучающиеся</w:t>
      </w:r>
      <w:r w:rsidRPr="00195EF2">
        <w:rPr>
          <w:rFonts w:ascii="Times New Roman" w:eastAsia="Calibri" w:hAnsi="Times New Roman" w:cs="Times New Roman"/>
          <w:i/>
          <w:sz w:val="24"/>
          <w:szCs w:val="24"/>
        </w:rPr>
        <w:t xml:space="preserve"> получат возможность для формирования: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-устойчивого познавательного интереса к творческой деятельности;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-осознанных устойчивых эстетических </w:t>
      </w:r>
      <w:r w:rsidR="009D2E06" w:rsidRPr="00195EF2">
        <w:rPr>
          <w:rFonts w:ascii="Times New Roman" w:eastAsia="Calibri" w:hAnsi="Times New Roman" w:cs="Times New Roman"/>
          <w:sz w:val="24"/>
          <w:szCs w:val="24"/>
        </w:rPr>
        <w:t>предпочтений ориентаций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на искусство как значимую сферу человеческой жизни;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-эмоционально – ценностное отношение к искусству и к жизни, осознавать систему общечеловеческих ценностей.</w:t>
      </w:r>
    </w:p>
    <w:p w:rsidR="00195EF2" w:rsidRPr="00195EF2" w:rsidRDefault="00195EF2" w:rsidP="00195EF2">
      <w:pPr>
        <w:spacing w:after="0" w:line="276" w:lineRule="auto"/>
        <w:ind w:left="567" w:firstLine="41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сфере </w:t>
      </w:r>
      <w:r w:rsidR="009D2E06"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регулятивных универсальных</w:t>
      </w: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учебных </w:t>
      </w:r>
      <w:r w:rsidR="009D2E06"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>действий учащиеся</w:t>
      </w: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научатся: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-учитывать выделенные ориентиры действий в новых техниках, планировать свои действия;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-осуществлять итоговый и пошаговый контроль в своей творческой деятельности;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-адекватно воспринимать оценку своих работ окружающимися;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lastRenderedPageBreak/>
        <w:t>-навыкам работы с разнообразными материалами и навыкам создания образов посредством различных технологий;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-вносить необходимые коррективы в действие после его завершения на основе оценки и характере сделанных ошибок.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Обучающиеся</w:t>
      </w:r>
      <w:r w:rsidRPr="00195E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получат возможность научиться: 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>-самостоятельно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действия.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-пользоваться средствами выразительности языка  декоративно – прикладного искусства, художественного конструирования в собственной художественно - творческой;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-моделировать новые формы, различные ситуации, путем трансформации известного создавать новые образы средствами декоративно – прикладного творчества.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 xml:space="preserve">-осуществлять поиск информации с использованием литературы и средств массовой информации; 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195EF2" w:rsidRPr="00195EF2" w:rsidRDefault="00195EF2" w:rsidP="00195EF2">
      <w:pPr>
        <w:spacing w:after="0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>В сфере познавательных   универсальных учебных действий  учащиеся научатся: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-различать изученные виды декоративно – прикладного искусства, представлять их место и роль в жизни человека и общества;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-приобретать и осуществлять практические навыки и умения в художественном творчестве;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-осваивать особенности художественно – выразительных средств,  материалов и техник, применяемых в декоративно – прикладном творчестве.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-развивать художественный вкус как способность чувствовать и воспринимать многообразие видов и жанров искусства;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-художественно – образному, эстетическому типу мышления, формированию целостного восприятия мира;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04CF1" w:rsidRPr="00195EF2">
        <w:rPr>
          <w:rFonts w:ascii="Times New Roman" w:eastAsia="Times New Roman" w:hAnsi="Times New Roman" w:cs="Times New Roman"/>
          <w:sz w:val="24"/>
          <w:szCs w:val="24"/>
        </w:rPr>
        <w:t>развивать фантазию</w:t>
      </w:r>
      <w:r w:rsidRPr="00195EF2">
        <w:rPr>
          <w:rFonts w:ascii="Times New Roman" w:eastAsia="Times New Roman" w:hAnsi="Times New Roman" w:cs="Times New Roman"/>
          <w:sz w:val="24"/>
          <w:szCs w:val="24"/>
        </w:rPr>
        <w:t>, воображения, художественную интуицию, память;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Обучающиеся</w:t>
      </w: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получат возможность научиться: 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-создавать и преобразовывать схемы и модели для решения творческих задач;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-понимать культурно – историческую ценность традиций, отраженных в предметном мире, и уважать их;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-более углубленному освоению понравившегося ремесла, и в изобразительно – творческой деятельности в целом.</w:t>
      </w:r>
    </w:p>
    <w:p w:rsidR="00195EF2" w:rsidRPr="00195EF2" w:rsidRDefault="00195EF2" w:rsidP="00195EF2">
      <w:pPr>
        <w:spacing w:after="0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сфере </w:t>
      </w:r>
      <w:r w:rsidR="00E04CF1"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коммуникативных универсальных</w:t>
      </w: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учебных </w:t>
      </w:r>
      <w:r w:rsidR="00E04CF1"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>действий учащиеся</w:t>
      </w:r>
      <w:r w:rsidRPr="00195E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научатся: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-формировать собственное мнение и позицию;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Обучающиеся</w:t>
      </w:r>
      <w:r w:rsidRPr="00195EF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получат возможность научиться: 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-учитывать и координировать в сотрудничестве отличные от собственной позиции других людей;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-учитывать разные мнения и интересы и обосновывать собственную позицию;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lastRenderedPageBreak/>
        <w:t>-задавать вопросы, необходимые для организации собственной деятельности и сотрудничества с партнером;</w:t>
      </w:r>
    </w:p>
    <w:p w:rsidR="00195EF2" w:rsidRPr="00195EF2" w:rsidRDefault="00195EF2" w:rsidP="00195E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>-адекватно использовать речь для планирования и регуляции своей деятельности;</w:t>
      </w:r>
    </w:p>
    <w:p w:rsidR="00195EF2" w:rsidRPr="00195EF2" w:rsidRDefault="00195EF2" w:rsidP="00195EF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F2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занятий декоративным творчеством у </w:t>
      </w:r>
      <w:r w:rsidR="00E04CF1" w:rsidRPr="00195EF2">
        <w:rPr>
          <w:rFonts w:ascii="Times New Roman" w:eastAsia="Times New Roman" w:hAnsi="Times New Roman" w:cs="Times New Roman"/>
          <w:sz w:val="24"/>
          <w:szCs w:val="24"/>
        </w:rPr>
        <w:t>обучающихся должны</w:t>
      </w:r>
      <w:r w:rsidRPr="00195EF2">
        <w:rPr>
          <w:rFonts w:ascii="Times New Roman" w:eastAsia="Times New Roman" w:hAnsi="Times New Roman" w:cs="Times New Roman"/>
          <w:sz w:val="24"/>
          <w:szCs w:val="24"/>
        </w:rPr>
        <w:t xml:space="preserve"> быть развиты такие качества личности, как умение замечать красивое, аккуратность, трудолюбие, целеустремленность.</w:t>
      </w:r>
    </w:p>
    <w:p w:rsidR="009D2E06" w:rsidRPr="00DD1101" w:rsidRDefault="009D2E06" w:rsidP="009D2E06">
      <w:pPr>
        <w:pStyle w:val="a4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D1101">
        <w:rPr>
          <w:rFonts w:ascii="Times New Roman" w:hAnsi="Times New Roman"/>
          <w:b/>
          <w:i/>
          <w:sz w:val="24"/>
          <w:szCs w:val="24"/>
        </w:rPr>
        <w:t>Форма организации деятельности обучающихся на занятиях:</w:t>
      </w:r>
    </w:p>
    <w:p w:rsidR="009D2E06" w:rsidRPr="002830AA" w:rsidRDefault="009D2E06" w:rsidP="009D2E0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0AA">
        <w:rPr>
          <w:rFonts w:ascii="Times New Roman" w:hAnsi="Times New Roman"/>
          <w:sz w:val="24"/>
          <w:szCs w:val="24"/>
        </w:rPr>
        <w:t>Фронтальный - одновременная работа со всеми обучающимися;</w:t>
      </w:r>
    </w:p>
    <w:p w:rsidR="009D2E06" w:rsidRPr="002830AA" w:rsidRDefault="009D2E06" w:rsidP="009D2E0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0AA">
        <w:rPr>
          <w:rFonts w:ascii="Times New Roman" w:hAnsi="Times New Roman"/>
          <w:sz w:val="24"/>
          <w:szCs w:val="24"/>
        </w:rPr>
        <w:t>Индивидуально-фронтальный- чередование индивидуальных и фронтальных форм работы;</w:t>
      </w:r>
    </w:p>
    <w:p w:rsidR="009D2E06" w:rsidRPr="002830AA" w:rsidRDefault="009D2E06" w:rsidP="009D2E0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0AA">
        <w:rPr>
          <w:rFonts w:ascii="Times New Roman" w:hAnsi="Times New Roman"/>
          <w:sz w:val="24"/>
          <w:szCs w:val="24"/>
        </w:rPr>
        <w:t>Групповой – организация работы в группах;</w:t>
      </w:r>
    </w:p>
    <w:p w:rsidR="009D2E06" w:rsidRPr="002830AA" w:rsidRDefault="009D2E06" w:rsidP="009D2E06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0AA">
        <w:rPr>
          <w:rFonts w:ascii="Times New Roman" w:hAnsi="Times New Roman"/>
          <w:sz w:val="24"/>
          <w:szCs w:val="24"/>
        </w:rPr>
        <w:t>Индивидуальный – индивидуальное выполнение заданий, решение проблем.</w:t>
      </w:r>
    </w:p>
    <w:p w:rsidR="009D2E06" w:rsidRDefault="009D2E06" w:rsidP="009D2E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C36">
        <w:rPr>
          <w:rFonts w:ascii="Times New Roman" w:hAnsi="Times New Roman"/>
          <w:b/>
          <w:sz w:val="24"/>
          <w:szCs w:val="24"/>
        </w:rPr>
        <w:t xml:space="preserve">     Сроки реализации: </w:t>
      </w:r>
      <w:r w:rsidRPr="00C80C7B">
        <w:rPr>
          <w:rFonts w:ascii="Times New Roman" w:hAnsi="Times New Roman"/>
          <w:sz w:val="24"/>
          <w:szCs w:val="24"/>
        </w:rPr>
        <w:t>На</w:t>
      </w:r>
      <w:r w:rsidRPr="00C80C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D2E06"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изучение курса </w:t>
      </w:r>
      <w:r w:rsidR="002D2A08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программы </w:t>
      </w:r>
      <w:r w:rsidRPr="009D2E0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2D2A08">
        <w:rPr>
          <w:rFonts w:ascii="Times New Roman" w:eastAsia="Calibri" w:hAnsi="Times New Roman" w:cs="Times New Roman"/>
          <w:bCs/>
          <w:sz w:val="24"/>
          <w:szCs w:val="24"/>
        </w:rPr>
        <w:t>Страна мастеров</w:t>
      </w:r>
      <w:r w:rsidRPr="009D2E06">
        <w:rPr>
          <w:rFonts w:ascii="Times New Roman" w:eastAsia="Calibri" w:hAnsi="Times New Roman" w:cs="Times New Roman"/>
          <w:bCs/>
          <w:sz w:val="24"/>
          <w:szCs w:val="24"/>
        </w:rPr>
        <w:t>» выделяется </w:t>
      </w:r>
      <w:r w:rsidR="00F170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D2E06">
        <w:rPr>
          <w:rFonts w:ascii="Times New Roman" w:eastAsia="Calibri" w:hAnsi="Times New Roman" w:cs="Times New Roman"/>
          <w:bCs/>
          <w:sz w:val="24"/>
          <w:szCs w:val="24"/>
        </w:rPr>
        <w:t xml:space="preserve">34 часа (1 ч. в неделю, </w:t>
      </w:r>
      <w:r w:rsidRPr="009D2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 академических часа (продолжительность академического часа 40 минут (в соответствии с СанПин 2.4.4.3172-14)</w:t>
      </w:r>
    </w:p>
    <w:p w:rsidR="00C80C7B" w:rsidRPr="00C80C7B" w:rsidRDefault="00C80C7B" w:rsidP="00C80C7B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C7B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80C7B">
        <w:rPr>
          <w:rFonts w:ascii="Times New Roman" w:eastAsia="Calibri" w:hAnsi="Times New Roman" w:cs="Times New Roman"/>
          <w:sz w:val="24"/>
          <w:szCs w:val="24"/>
        </w:rPr>
        <w:t xml:space="preserve"> год обучения. </w:t>
      </w:r>
      <w:r w:rsidRPr="00C80C7B">
        <w:rPr>
          <w:rFonts w:ascii="Times New Roman" w:eastAsia="Calibri" w:hAnsi="Times New Roman" w:cs="Times New Roman"/>
          <w:bCs/>
          <w:sz w:val="24"/>
          <w:szCs w:val="24"/>
        </w:rPr>
        <w:t>Возраст детей 10</w:t>
      </w:r>
      <w:r>
        <w:rPr>
          <w:rFonts w:ascii="Times New Roman" w:eastAsia="Calibri" w:hAnsi="Times New Roman" w:cs="Times New Roman"/>
          <w:bCs/>
          <w:sz w:val="24"/>
          <w:szCs w:val="24"/>
        </w:rPr>
        <w:t>-1</w:t>
      </w:r>
      <w:r w:rsidR="00F170A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C80C7B">
        <w:rPr>
          <w:rFonts w:ascii="Times New Roman" w:eastAsia="Calibri" w:hAnsi="Times New Roman" w:cs="Times New Roman"/>
          <w:bCs/>
          <w:sz w:val="24"/>
          <w:szCs w:val="24"/>
        </w:rPr>
        <w:t xml:space="preserve"> лет.</w:t>
      </w:r>
    </w:p>
    <w:p w:rsidR="00C80C7B" w:rsidRPr="009D2E06" w:rsidRDefault="00C80C7B" w:rsidP="009D2E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005" w:rsidRPr="002830AA" w:rsidRDefault="003B3005" w:rsidP="003B3005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0AA">
        <w:rPr>
          <w:rFonts w:ascii="Times New Roman" w:hAnsi="Times New Roman"/>
          <w:b/>
          <w:sz w:val="24"/>
          <w:szCs w:val="24"/>
        </w:rPr>
        <w:t>Принципы, лежащие в основе программы:</w:t>
      </w:r>
    </w:p>
    <w:p w:rsidR="003B3005" w:rsidRPr="002830AA" w:rsidRDefault="003B3005" w:rsidP="003B3005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30AA">
        <w:rPr>
          <w:rFonts w:ascii="Times New Roman" w:hAnsi="Times New Roman"/>
          <w:sz w:val="24"/>
          <w:szCs w:val="24"/>
        </w:rPr>
        <w:t xml:space="preserve">Доступности (простота, соответствие возрастным и индивидуальным особенностям); </w:t>
      </w:r>
    </w:p>
    <w:p w:rsidR="003B3005" w:rsidRPr="002830AA" w:rsidRDefault="003B3005" w:rsidP="003B3005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30AA">
        <w:rPr>
          <w:rFonts w:ascii="Times New Roman" w:hAnsi="Times New Roman"/>
          <w:sz w:val="24"/>
          <w:szCs w:val="24"/>
        </w:rPr>
        <w:t>Наглядности (иллюстративность, наличие дидактических материалов). демократичности и гуманизма (взаимодействие педагога и воспитанника в социуме, реализация собственных творческих потребностей);</w:t>
      </w:r>
    </w:p>
    <w:p w:rsidR="003B3005" w:rsidRPr="002830AA" w:rsidRDefault="003B3005" w:rsidP="003B3005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0AA">
        <w:rPr>
          <w:rFonts w:ascii="Times New Roman" w:hAnsi="Times New Roman"/>
          <w:sz w:val="24"/>
          <w:szCs w:val="24"/>
        </w:rPr>
        <w:t xml:space="preserve"> По принципу «от простого к сложному» (научившись элементарным навыкам работы, воспитанник применяет свои знания в выполнении сложных творческих работ).</w:t>
      </w:r>
    </w:p>
    <w:p w:rsidR="009D2E06" w:rsidRPr="009D2E06" w:rsidRDefault="009D2E06" w:rsidP="009D2E06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D2E06" w:rsidRPr="00195EF2" w:rsidRDefault="009D2E06" w:rsidP="009D2E0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Методы проведения занятий</w:t>
      </w:r>
    </w:p>
    <w:p w:rsidR="009D2E06" w:rsidRPr="00195EF2" w:rsidRDefault="009D2E06" w:rsidP="009D2E0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Словесные: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изложение материала, беседы, инструкции, анализ выполненных работ.</w:t>
      </w:r>
    </w:p>
    <w:p w:rsidR="009D2E06" w:rsidRPr="00195EF2" w:rsidRDefault="009D2E06" w:rsidP="009D2E0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Наглядные: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компьютерные разработки, иллюстрации готовых работ, инструкционные карты, схемы.</w:t>
      </w:r>
    </w:p>
    <w:p w:rsidR="009D2E06" w:rsidRPr="00195EF2" w:rsidRDefault="009D2E06" w:rsidP="009D2E0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Практические: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упражнения, работы по образцу, творческие и индивидуальные работы учащихся.</w:t>
      </w:r>
    </w:p>
    <w:p w:rsidR="009D2E06" w:rsidRPr="00195EF2" w:rsidRDefault="009D2E06" w:rsidP="009D2E0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Объяснительно-иллюстративные методы: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- это способ взаимодействия педагога и ребёнка.</w:t>
      </w:r>
    </w:p>
    <w:p w:rsidR="009D2E06" w:rsidRPr="00195EF2" w:rsidRDefault="009D2E06" w:rsidP="009D2E0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Репродуктивные методы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(при этом методе учащиеся воспроизводят полученные знания и освоенные способы деятельности).</w:t>
      </w:r>
    </w:p>
    <w:p w:rsidR="00195EF2" w:rsidRPr="00195EF2" w:rsidRDefault="00195EF2" w:rsidP="00195EF2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5EF2" w:rsidRPr="00195EF2" w:rsidRDefault="00195EF2" w:rsidP="00195EF2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i/>
          <w:sz w:val="24"/>
          <w:szCs w:val="24"/>
        </w:rPr>
        <w:t>Материально - техническая база.</w:t>
      </w:r>
      <w:r w:rsidRPr="00195EF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195EF2" w:rsidRPr="00195EF2" w:rsidRDefault="00195EF2" w:rsidP="00195E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Инструменты и </w:t>
      </w:r>
      <w:r w:rsidR="00E04CF1" w:rsidRPr="00195EF2">
        <w:rPr>
          <w:rFonts w:ascii="Times New Roman" w:eastAsia="Calibri" w:hAnsi="Times New Roman" w:cs="Times New Roman"/>
          <w:i/>
          <w:sz w:val="24"/>
          <w:szCs w:val="24"/>
        </w:rPr>
        <w:t>приспособления:</w:t>
      </w:r>
      <w:r w:rsidR="00E04CF1" w:rsidRPr="00195EF2">
        <w:rPr>
          <w:rFonts w:ascii="Calibri" w:eastAsia="Calibri" w:hAnsi="Calibri" w:cs="Times New Roman"/>
        </w:rPr>
        <w:t xml:space="preserve"> простой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карандаш, линейка, цветные карандаши, ножницы, кисточка для клея и красок, иголки </w:t>
      </w:r>
      <w:r w:rsidR="00E04CF1" w:rsidRPr="00195EF2">
        <w:rPr>
          <w:rFonts w:ascii="Times New Roman" w:eastAsia="Calibri" w:hAnsi="Times New Roman" w:cs="Times New Roman"/>
          <w:sz w:val="24"/>
          <w:szCs w:val="24"/>
        </w:rPr>
        <w:t>швейные, доски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или клеенки для работы с пластилином.</w:t>
      </w:r>
    </w:p>
    <w:p w:rsidR="00195EF2" w:rsidRPr="00195EF2" w:rsidRDefault="00195EF2" w:rsidP="00195EF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>Материалы:</w:t>
      </w:r>
    </w:p>
    <w:p w:rsidR="00195EF2" w:rsidRPr="00195EF2" w:rsidRDefault="00195EF2" w:rsidP="00195E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195EF2">
        <w:rPr>
          <w:rFonts w:ascii="Times New Roman" w:eastAsia="Calibri" w:hAnsi="Times New Roman" w:cs="Times New Roman"/>
          <w:sz w:val="24"/>
          <w:szCs w:val="24"/>
        </w:rPr>
        <w:t>Пластилин,</w:t>
      </w:r>
      <w:r w:rsidR="009C799F">
        <w:rPr>
          <w:rFonts w:ascii="Times New Roman" w:eastAsia="Calibri" w:hAnsi="Times New Roman" w:cs="Times New Roman"/>
          <w:sz w:val="24"/>
          <w:szCs w:val="24"/>
        </w:rPr>
        <w:t xml:space="preserve"> соленое тесто,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бумага цветная</w:t>
      </w:r>
      <w:r w:rsidR="00E04CF1">
        <w:rPr>
          <w:rFonts w:ascii="Times New Roman" w:eastAsia="Calibri" w:hAnsi="Times New Roman" w:cs="Times New Roman"/>
          <w:sz w:val="24"/>
          <w:szCs w:val="24"/>
        </w:rPr>
        <w:t>, гофрированная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для аппликаций, двухсторонняя цветная бумага для </w:t>
      </w:r>
      <w:r w:rsidR="00E04CF1" w:rsidRPr="00195EF2">
        <w:rPr>
          <w:rFonts w:ascii="Times New Roman" w:eastAsia="Calibri" w:hAnsi="Times New Roman" w:cs="Times New Roman"/>
          <w:sz w:val="24"/>
          <w:szCs w:val="24"/>
        </w:rPr>
        <w:t>оригами, картон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белый и цветной.</w:t>
      </w:r>
    </w:p>
    <w:p w:rsidR="00195EF2" w:rsidRPr="00195EF2" w:rsidRDefault="00195EF2" w:rsidP="00195E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 Ткань: ситец однотонный и цветной, нитки швейные – белые, черные и цветные, </w:t>
      </w:r>
      <w:r w:rsidR="00E04CF1" w:rsidRPr="00195EF2">
        <w:rPr>
          <w:rFonts w:ascii="Times New Roman" w:eastAsia="Calibri" w:hAnsi="Times New Roman" w:cs="Times New Roman"/>
          <w:sz w:val="24"/>
          <w:szCs w:val="24"/>
        </w:rPr>
        <w:t>мулине, шерстяная</w:t>
      </w:r>
      <w:r w:rsidRPr="00195EF2">
        <w:rPr>
          <w:rFonts w:ascii="Times New Roman" w:eastAsia="Calibri" w:hAnsi="Times New Roman" w:cs="Times New Roman"/>
          <w:sz w:val="24"/>
          <w:szCs w:val="24"/>
        </w:rPr>
        <w:t xml:space="preserve"> пряжа, клей ПВА.</w:t>
      </w:r>
    </w:p>
    <w:p w:rsidR="00E04CF1" w:rsidRPr="008869F2" w:rsidRDefault="009D2E06" w:rsidP="00337DA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E04CF1" w:rsidRPr="00886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 реализации творческого замысла количество занятий для каждого ребенка регулируется индивидуально.</w:t>
      </w:r>
    </w:p>
    <w:p w:rsidR="00B46F40" w:rsidRDefault="00B46F40" w:rsidP="00B46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27C0" w:rsidRPr="00B46F40" w:rsidRDefault="00A827C0" w:rsidP="00B46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6F40" w:rsidRPr="00B46F40" w:rsidRDefault="009D2E06" w:rsidP="00B46F4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  <w:r w:rsidR="00B46F40" w:rsidRPr="00B46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B46F40" w:rsidRPr="00B46F40" w:rsidRDefault="00B46F40" w:rsidP="00B46F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занятие:</w:t>
      </w:r>
    </w:p>
    <w:p w:rsidR="00B46F40" w:rsidRPr="00B46F40" w:rsidRDefault="00B46F40" w:rsidP="00B46F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поведению учащихся во время занятия;</w:t>
      </w:r>
    </w:p>
    <w:p w:rsidR="00B46F40" w:rsidRPr="00B46F40" w:rsidRDefault="00B46F40" w:rsidP="00B46F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порядка на рабочем месте;</w:t>
      </w:r>
    </w:p>
    <w:p w:rsidR="00B46F40" w:rsidRPr="00B46F40" w:rsidRDefault="00B46F40" w:rsidP="00B46F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по технике безопасности.</w:t>
      </w:r>
    </w:p>
    <w:p w:rsidR="00B46F40" w:rsidRPr="00B46F40" w:rsidRDefault="00B46F40" w:rsidP="00B46F4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Работа с бумагой и картоном:</w:t>
      </w:r>
    </w:p>
    <w:p w:rsidR="00B46F40" w:rsidRPr="00B46F40" w:rsidRDefault="00B46F40" w:rsidP="00B46F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закладки по образцу;</w:t>
      </w:r>
    </w:p>
    <w:p w:rsidR="00B46F40" w:rsidRPr="00B46F40" w:rsidRDefault="00B46F40" w:rsidP="00B46F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аппликаций по образцу;</w:t>
      </w:r>
    </w:p>
    <w:p w:rsidR="00B46F40" w:rsidRPr="00B46F40" w:rsidRDefault="00B46F40" w:rsidP="00B46F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панно – мозаика из бумаги.</w:t>
      </w:r>
    </w:p>
    <w:p w:rsidR="00B46F40" w:rsidRPr="00B46F40" w:rsidRDefault="00B46F40" w:rsidP="00B46F4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Работа с нитками и тканью:</w:t>
      </w:r>
    </w:p>
    <w:p w:rsidR="00B46F40" w:rsidRPr="00B46F40" w:rsidRDefault="00B46F40" w:rsidP="00B46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видами швов (“вперед иголка”, “назад иголка”);</w:t>
      </w:r>
    </w:p>
    <w:p w:rsidR="00B46F40" w:rsidRPr="00B46F40" w:rsidRDefault="00B46F40" w:rsidP="00B46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пришивание пуговицы;</w:t>
      </w:r>
    </w:p>
    <w:p w:rsidR="00B46F40" w:rsidRPr="00B46F40" w:rsidRDefault="00B46F40" w:rsidP="00B46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шитье мягкой игрушки.</w:t>
      </w:r>
    </w:p>
    <w:p w:rsidR="00B46F40" w:rsidRPr="00B46F40" w:rsidRDefault="00B46F40" w:rsidP="00B46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техникой «Изонить»</w:t>
      </w:r>
      <w:r w:rsidR="00E04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(заполнение углов, окружности)</w:t>
      </w:r>
    </w:p>
    <w:p w:rsidR="00B46F40" w:rsidRPr="00B46F40" w:rsidRDefault="00B46F40" w:rsidP="00B46F4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 Работа с пластическими материалами:</w:t>
      </w:r>
    </w:p>
    <w:p w:rsidR="00B46F40" w:rsidRPr="00B46F40" w:rsidRDefault="00B46F40" w:rsidP="00B46F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пластилина или соленого теста (по выбору учителя):</w:t>
      </w:r>
    </w:p>
    <w:p w:rsidR="00B46F40" w:rsidRDefault="00B46F40" w:rsidP="006C71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4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</w:t>
      </w:r>
      <w:r w:rsidR="00954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рамочки, лепка на свободную тему.</w:t>
      </w:r>
    </w:p>
    <w:p w:rsid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</w:p>
    <w:p w:rsidR="0013163B" w:rsidRPr="0013163B" w:rsidRDefault="0013163B" w:rsidP="001316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 w:rsidRPr="0013163B">
        <w:rPr>
          <w:rFonts w:ascii="Times New Roman" w:hAnsi="Times New Roman"/>
          <w:b/>
          <w:sz w:val="24"/>
          <w:szCs w:val="24"/>
        </w:rPr>
        <w:t xml:space="preserve">. История вязания на спицах.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Традиционные виды вязания спицами.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Демонстрация образцов и изделий.</w:t>
      </w:r>
    </w:p>
    <w:p w:rsidR="0013163B" w:rsidRPr="0013163B" w:rsidRDefault="0013163B" w:rsidP="001316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7)</w:t>
      </w:r>
      <w:r w:rsidRPr="0013163B">
        <w:rPr>
          <w:rFonts w:ascii="Times New Roman" w:hAnsi="Times New Roman"/>
          <w:b/>
          <w:sz w:val="24"/>
          <w:szCs w:val="24"/>
        </w:rPr>
        <w:t xml:space="preserve">. Инструменты и приспособления.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Виды инструментов и приспособлений для вязания спицами.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Номера спиц.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Подбор номера спиц в зависимости от толщины пряжи.</w:t>
      </w:r>
    </w:p>
    <w:p w:rsidR="0013163B" w:rsidRPr="0013163B" w:rsidRDefault="0013163B" w:rsidP="001316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8)</w:t>
      </w:r>
      <w:r w:rsidRPr="0013163B">
        <w:rPr>
          <w:rFonts w:ascii="Times New Roman" w:hAnsi="Times New Roman"/>
          <w:b/>
          <w:sz w:val="24"/>
          <w:szCs w:val="24"/>
        </w:rPr>
        <w:t xml:space="preserve">. Материаловедение.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Виды нитей для вязания спицами.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Классификация и свойства ниток для вязания.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Характеристика шерстяных, льняных, хлопчатобумажных и шелковых нитей.</w:t>
      </w:r>
    </w:p>
    <w:p w:rsidR="0013163B" w:rsidRPr="0013163B" w:rsidRDefault="0013163B" w:rsidP="001316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9)</w:t>
      </w:r>
      <w:r w:rsidRPr="0013163B">
        <w:rPr>
          <w:rFonts w:ascii="Times New Roman" w:hAnsi="Times New Roman"/>
          <w:b/>
          <w:sz w:val="24"/>
          <w:szCs w:val="24"/>
        </w:rPr>
        <w:t>. Основы цветоведения 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Знакомство с основами цветовой грамоты. Понятие «цвет». Цветовой круг. Гармоничное сочетание цветов. Контраст цветов.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Виды цвета нитей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Основные свойства цвета: тон, светлота, насыщенность. Теплые и холодные цвета. Основные и дополнительные. Гармоничные сочетания цветов. Родственные и контрастные цвета. Пространственное слияние цветов.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Орнамент. Символика в орнаменте. Цветовые сочетания в орнаменте.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Составлять цветовые орнаменты</w:t>
      </w:r>
    </w:p>
    <w:p w:rsidR="0013163B" w:rsidRPr="0013163B" w:rsidRDefault="0013163B" w:rsidP="001316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10)</w:t>
      </w:r>
      <w:r w:rsidRPr="0013163B">
        <w:rPr>
          <w:rFonts w:ascii="Times New Roman" w:hAnsi="Times New Roman"/>
          <w:b/>
          <w:sz w:val="24"/>
          <w:szCs w:val="24"/>
        </w:rPr>
        <w:t xml:space="preserve">. Техника вязания.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Правильное положение рук при вязании на спицах.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Начальный ряд петель.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Виды петель: лицевая, изнаночная, накид, вязание края, вывязывание двух петель вместе лицевой петлей, обвитые, воздушные, вывязывание из одной петли нескольких, вытягивание петель из промежутка между петлями.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Вязание на 2-х и 5-и спицах.</w:t>
      </w:r>
    </w:p>
    <w:p w:rsidR="0013163B" w:rsidRPr="0013163B" w:rsidRDefault="0013163B" w:rsidP="0013163B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13163B">
        <w:rPr>
          <w:rFonts w:ascii="Times New Roman" w:hAnsi="Times New Roman"/>
          <w:sz w:val="24"/>
          <w:szCs w:val="24"/>
        </w:rPr>
        <w:t>Плотность вязания.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63B">
        <w:rPr>
          <w:rFonts w:ascii="Times New Roman" w:hAnsi="Times New Roman"/>
          <w:sz w:val="24"/>
          <w:szCs w:val="24"/>
        </w:rPr>
        <w:t>Закрепление последнего ряда.</w:t>
      </w:r>
    </w:p>
    <w:p w:rsidR="0013163B" w:rsidRPr="0013163B" w:rsidRDefault="0013163B" w:rsidP="001316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11)</w:t>
      </w:r>
      <w:r w:rsidRPr="0013163B">
        <w:rPr>
          <w:rFonts w:ascii="Times New Roman" w:hAnsi="Times New Roman"/>
          <w:b/>
          <w:sz w:val="24"/>
          <w:szCs w:val="24"/>
        </w:rPr>
        <w:t xml:space="preserve">. Узоры (образцы вязания)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Виды узоров по вязанию спицами.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Вязание узоров: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- резинки (1х1, 2х2)</w:t>
      </w:r>
    </w:p>
    <w:p w:rsidR="0013163B" w:rsidRPr="0013163B" w:rsidRDefault="0013163B" w:rsidP="0013163B">
      <w:pPr>
        <w:pStyle w:val="a3"/>
        <w:ind w:left="786"/>
        <w:rPr>
          <w:rFonts w:ascii="Times New Roman" w:hAnsi="Times New Roman"/>
          <w:sz w:val="24"/>
          <w:szCs w:val="24"/>
        </w:rPr>
      </w:pPr>
    </w:p>
    <w:p w:rsidR="0013163B" w:rsidRPr="0013163B" w:rsidRDefault="0013163B" w:rsidP="001316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12)</w:t>
      </w:r>
      <w:r w:rsidRPr="0013163B">
        <w:rPr>
          <w:rFonts w:ascii="Times New Roman" w:hAnsi="Times New Roman"/>
          <w:b/>
          <w:sz w:val="24"/>
          <w:szCs w:val="24"/>
        </w:rPr>
        <w:t xml:space="preserve">. Вязание индивидуальных изделий.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 xml:space="preserve">Выбор моделей шарфика, шапочки, носков, варежек. 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Подбор пряжи и спиц, расчёт петель.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Подбор узора, вязание образца.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Определение размера изделия, расчёт количества пряжи.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Набор петель, начало вязания.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Вязание по выбранному рисунку.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Вязание шарфика, шапочки, носков, варежек. Сборка изделий (шапочки)</w:t>
      </w:r>
    </w:p>
    <w:p w:rsidR="0013163B" w:rsidRPr="0013163B" w:rsidRDefault="0013163B" w:rsidP="0013163B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3163B">
        <w:rPr>
          <w:rFonts w:ascii="Times New Roman" w:hAnsi="Times New Roman"/>
          <w:sz w:val="24"/>
          <w:szCs w:val="24"/>
        </w:rPr>
        <w:t>Завершение работы, окончательная отделка.</w:t>
      </w:r>
    </w:p>
    <w:p w:rsidR="0013163B" w:rsidRPr="0013163B" w:rsidRDefault="0013163B" w:rsidP="0013163B">
      <w:pPr>
        <w:ind w:left="426"/>
        <w:rPr>
          <w:rFonts w:ascii="Times New Roman" w:hAnsi="Times New Roman"/>
          <w:b/>
          <w:sz w:val="24"/>
          <w:szCs w:val="24"/>
        </w:rPr>
      </w:pPr>
    </w:p>
    <w:p w:rsidR="00B46F40" w:rsidRPr="00C80C7B" w:rsidRDefault="00B46F40" w:rsidP="00B46F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C7B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  <w:r w:rsidR="00337DA5" w:rsidRPr="00C80C7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134"/>
        <w:gridCol w:w="993"/>
        <w:gridCol w:w="1984"/>
      </w:tblGrid>
      <w:tr w:rsidR="00B46F40" w:rsidRPr="009C799F" w:rsidTr="0095452F">
        <w:tc>
          <w:tcPr>
            <w:tcW w:w="817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134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84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Прак-</w:t>
            </w:r>
          </w:p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тика</w:t>
            </w:r>
          </w:p>
        </w:tc>
      </w:tr>
      <w:tr w:rsidR="00B46F40" w:rsidRPr="009C799F" w:rsidTr="0095452F">
        <w:tc>
          <w:tcPr>
            <w:tcW w:w="817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6F40" w:rsidRPr="009C799F" w:rsidRDefault="00B46F40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46F40" w:rsidRPr="009C799F" w:rsidRDefault="00B46F40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6F40" w:rsidRPr="009C799F" w:rsidTr="0095452F">
        <w:tc>
          <w:tcPr>
            <w:tcW w:w="817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и моделирование </w:t>
            </w:r>
          </w:p>
        </w:tc>
        <w:tc>
          <w:tcPr>
            <w:tcW w:w="1134" w:type="dxa"/>
          </w:tcPr>
          <w:p w:rsidR="00B46F40" w:rsidRPr="009C799F" w:rsidRDefault="00BA2FB1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46F40" w:rsidRPr="009C799F" w:rsidRDefault="00B46F40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46F40" w:rsidRPr="009C799F" w:rsidRDefault="00BA2FB1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46F40" w:rsidRPr="009C799F" w:rsidTr="0095452F">
        <w:tc>
          <w:tcPr>
            <w:tcW w:w="817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пластическими материалами </w:t>
            </w:r>
          </w:p>
        </w:tc>
        <w:tc>
          <w:tcPr>
            <w:tcW w:w="1134" w:type="dxa"/>
          </w:tcPr>
          <w:p w:rsidR="00B46F40" w:rsidRPr="009C799F" w:rsidRDefault="00BA2FB1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6F40" w:rsidRPr="009C799F" w:rsidRDefault="00B46F40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46F40" w:rsidRPr="009C799F" w:rsidRDefault="00BA2FB1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46F40" w:rsidRPr="009C799F" w:rsidTr="0095452F">
        <w:tc>
          <w:tcPr>
            <w:tcW w:w="817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тканью и нитками</w:t>
            </w:r>
          </w:p>
        </w:tc>
        <w:tc>
          <w:tcPr>
            <w:tcW w:w="1134" w:type="dxa"/>
          </w:tcPr>
          <w:p w:rsidR="00B46F40" w:rsidRPr="009C799F" w:rsidRDefault="00B46F40" w:rsidP="00BA2FB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C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B46F40" w:rsidRPr="009C799F" w:rsidRDefault="00E93334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46F40" w:rsidRPr="009C799F" w:rsidRDefault="00E93334" w:rsidP="00BA2FB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A2FB1" w:rsidRPr="009C799F" w:rsidTr="0095452F">
        <w:tc>
          <w:tcPr>
            <w:tcW w:w="817" w:type="dxa"/>
          </w:tcPr>
          <w:p w:rsidR="00BA2FB1" w:rsidRPr="009C799F" w:rsidRDefault="00BA2FB1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A2FB1" w:rsidRPr="009C799F" w:rsidRDefault="00BA2FB1" w:rsidP="009C799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на спицах</w:t>
            </w:r>
          </w:p>
        </w:tc>
        <w:tc>
          <w:tcPr>
            <w:tcW w:w="1134" w:type="dxa"/>
          </w:tcPr>
          <w:p w:rsidR="00BA2FB1" w:rsidRPr="009C799F" w:rsidRDefault="00E93334" w:rsidP="00BA2FB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BA2FB1" w:rsidRPr="009C799F" w:rsidRDefault="0013163B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A2FB1" w:rsidRDefault="00E93334" w:rsidP="00BA2FB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46F40" w:rsidRPr="009C799F" w:rsidTr="0095452F">
        <w:tc>
          <w:tcPr>
            <w:tcW w:w="817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46F40" w:rsidRPr="009C799F" w:rsidRDefault="00B46F40" w:rsidP="009C799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5452F" w:rsidRPr="009C79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46F40" w:rsidRPr="009C799F" w:rsidRDefault="00B46F40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B46F40" w:rsidRPr="009C799F" w:rsidRDefault="0095452F" w:rsidP="009C799F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0C2FA7" w:rsidRPr="009C799F" w:rsidRDefault="000C2FA7" w:rsidP="000C2FA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2FA7" w:rsidRPr="00C80C7B" w:rsidRDefault="000C2FA7" w:rsidP="000C2F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C7B">
        <w:rPr>
          <w:rFonts w:ascii="Times New Roman" w:eastAsia="Calibri" w:hAnsi="Times New Roman" w:cs="Times New Roman"/>
          <w:b/>
          <w:sz w:val="24"/>
          <w:szCs w:val="24"/>
        </w:rPr>
        <w:t>Календарно - тематическое планирование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204"/>
        <w:gridCol w:w="4961"/>
        <w:gridCol w:w="992"/>
        <w:gridCol w:w="851"/>
        <w:gridCol w:w="850"/>
      </w:tblGrid>
      <w:tr w:rsidR="000C2FA7" w:rsidRPr="00B46F40" w:rsidTr="008E07D3">
        <w:trPr>
          <w:trHeight w:val="851"/>
        </w:trPr>
        <w:tc>
          <w:tcPr>
            <w:tcW w:w="1031" w:type="dxa"/>
          </w:tcPr>
          <w:p w:rsidR="000C2FA7" w:rsidRPr="00216DE1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0C2FA7" w:rsidRPr="00216DE1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C2FA7" w:rsidRPr="00216DE1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0C2FA7" w:rsidRPr="00216DE1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2FA7" w:rsidRPr="00216DE1" w:rsidRDefault="000C2FA7" w:rsidP="008E07D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</w:tcPr>
          <w:p w:rsidR="000C2FA7" w:rsidRPr="00216DE1" w:rsidRDefault="000C2FA7" w:rsidP="008E07D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851" w:type="dxa"/>
          </w:tcPr>
          <w:p w:rsidR="000C2FA7" w:rsidRPr="00216DE1" w:rsidRDefault="000C2FA7" w:rsidP="008E07D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</w:t>
            </w:r>
          </w:p>
          <w:p w:rsidR="000C2FA7" w:rsidRPr="00216DE1" w:rsidRDefault="000C2FA7" w:rsidP="008E07D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D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850" w:type="dxa"/>
          </w:tcPr>
          <w:p w:rsidR="000C2FA7" w:rsidRPr="00216DE1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0C2FA7" w:rsidRPr="00B46F40" w:rsidTr="008E07D3">
        <w:trPr>
          <w:trHeight w:val="553"/>
        </w:trPr>
        <w:tc>
          <w:tcPr>
            <w:tcW w:w="1031" w:type="dxa"/>
          </w:tcPr>
          <w:p w:rsidR="000C2FA7" w:rsidRPr="00B46F40" w:rsidRDefault="000C2FA7" w:rsidP="008E07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" w:type="dxa"/>
          </w:tcPr>
          <w:p w:rsidR="000C2FA7" w:rsidRPr="00B46F40" w:rsidRDefault="000C2FA7" w:rsidP="008E07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C2FA7" w:rsidRPr="00B46F40" w:rsidRDefault="000C2FA7" w:rsidP="008E07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6F40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</w:t>
            </w:r>
            <w:r w:rsidRPr="00B4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техники безопасности. </w:t>
            </w:r>
            <w:r w:rsidRPr="00B46F4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992" w:type="dxa"/>
          </w:tcPr>
          <w:p w:rsidR="000C2FA7" w:rsidRPr="00B46F40" w:rsidRDefault="000C2FA7" w:rsidP="008E07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C2FA7" w:rsidRPr="00B46F40" w:rsidRDefault="000C2FA7" w:rsidP="008E07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2FA7" w:rsidRPr="00B46F40" w:rsidRDefault="000C2FA7" w:rsidP="008E0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F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25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4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Аппликация и моделирование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9C79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(ч)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9C79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Закладка из геометрических фигур. 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2FA7" w:rsidRPr="009C799F" w:rsidTr="008E07D3">
        <w:trPr>
          <w:trHeight w:val="439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4- 5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Моделирование из картона. Рамочка для</w:t>
            </w:r>
            <w:r w:rsidRPr="009C799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фотографии.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2FA7" w:rsidRPr="009C799F" w:rsidTr="008E07D3">
        <w:trPr>
          <w:trHeight w:val="425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Pr="009C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C7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гофрированной</w:t>
            </w:r>
            <w:r w:rsidRPr="009C7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бумаги « Мир цветов»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2FA7" w:rsidRPr="009C799F" w:rsidTr="008E07D3">
        <w:trPr>
          <w:trHeight w:val="425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Плетение</w:t>
            </w:r>
            <w:r w:rsidRPr="009C7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C7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бумаги «Корзинка»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2FA7" w:rsidRPr="009C799F" w:rsidTr="008E07D3">
        <w:trPr>
          <w:trHeight w:val="425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4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пластическими материалами –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C79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(ч)</w:t>
            </w:r>
          </w:p>
        </w:tc>
      </w:tr>
      <w:tr w:rsidR="000C2FA7" w:rsidRPr="009C799F" w:rsidTr="008E07D3">
        <w:trPr>
          <w:trHeight w:val="567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9C7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C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пластилина и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солёного</w:t>
            </w:r>
            <w:r w:rsidRPr="009C79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теста.</w:t>
            </w:r>
            <w:r w:rsidRPr="009C7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 работы.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Украшения «Бусы в ягодном стиле»; Украшения «Бусы в цветочном стиле»</w:t>
            </w: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9C7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работы.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4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тканью и нитками-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9C79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(ч)</w:t>
            </w:r>
          </w:p>
        </w:tc>
      </w:tr>
      <w:tr w:rsidR="000C2FA7" w:rsidRPr="009C799F" w:rsidTr="008E07D3">
        <w:trPr>
          <w:trHeight w:val="567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ТБ с колюще- режущими инструментами.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Pr="009C7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9C7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25"/>
        </w:trPr>
        <w:tc>
          <w:tcPr>
            <w:tcW w:w="1031" w:type="dxa"/>
          </w:tcPr>
          <w:p w:rsidR="000C2FA7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204" w:type="dxa"/>
          </w:tcPr>
          <w:p w:rsidR="000C2FA7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Шитье мягкой игрушки  (работа по шаблону)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техникой «Изонить»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25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острого угла. «Морковка».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тупого, прямого углов..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99F">
              <w:rPr>
                <w:rFonts w:ascii="Times New Roman" w:hAnsi="Times New Roman" w:cs="Times New Roman"/>
                <w:sz w:val="24"/>
                <w:szCs w:val="24"/>
              </w:rPr>
              <w:t>Узор из углов «Снежинка».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12"/>
        </w:trPr>
        <w:tc>
          <w:tcPr>
            <w:tcW w:w="9889" w:type="dxa"/>
            <w:gridSpan w:val="6"/>
          </w:tcPr>
          <w:p w:rsidR="000C2FA7" w:rsidRPr="00BA2FB1" w:rsidRDefault="000C2FA7" w:rsidP="008E07D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2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Вязание на спицах-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A2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(ч)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C2FA7" w:rsidRPr="00BA2FB1" w:rsidRDefault="000C2FA7" w:rsidP="008E07D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Инструменты и материалы.</w:t>
            </w:r>
          </w:p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761">
              <w:rPr>
                <w:rFonts w:ascii="Times New Roman" w:hAnsi="Times New Roman"/>
                <w:sz w:val="24"/>
                <w:szCs w:val="24"/>
              </w:rPr>
              <w:t>Нити для вязания на спицах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6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6761">
              <w:rPr>
                <w:rFonts w:ascii="Times New Roman" w:hAnsi="Times New Roman"/>
                <w:sz w:val="24"/>
                <w:szCs w:val="24"/>
              </w:rPr>
              <w:t>Виды петель: лицевая, изнаночная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961" w:type="dxa"/>
          </w:tcPr>
          <w:p w:rsidR="000C2FA7" w:rsidRPr="00F26761" w:rsidRDefault="000C2FA7" w:rsidP="008E07D3">
            <w:pPr>
              <w:rPr>
                <w:rFonts w:ascii="Times New Roman" w:hAnsi="Times New Roman"/>
                <w:sz w:val="24"/>
                <w:szCs w:val="24"/>
              </w:rPr>
            </w:pPr>
            <w:r w:rsidRPr="00834354">
              <w:rPr>
                <w:rFonts w:ascii="Times New Roman" w:hAnsi="Times New Roman"/>
                <w:sz w:val="24"/>
                <w:szCs w:val="24"/>
              </w:rPr>
              <w:t>Платочная вязка из лицевых петель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0C2FA7" w:rsidRPr="00F26761" w:rsidRDefault="000C2FA7" w:rsidP="008E07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4354">
              <w:rPr>
                <w:rFonts w:ascii="Times New Roman" w:hAnsi="Times New Roman"/>
                <w:sz w:val="24"/>
                <w:szCs w:val="24"/>
              </w:rPr>
              <w:t>Прибавления петель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краям полотна.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C2FA7" w:rsidRPr="009C799F" w:rsidTr="008E07D3">
        <w:trPr>
          <w:trHeight w:val="412"/>
        </w:trPr>
        <w:tc>
          <w:tcPr>
            <w:tcW w:w="103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4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0C2FA7" w:rsidRPr="00834354" w:rsidRDefault="000C2FA7" w:rsidP="008E07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4354">
              <w:rPr>
                <w:rFonts w:ascii="Times New Roman" w:hAnsi="Times New Roman"/>
                <w:sz w:val="24"/>
                <w:szCs w:val="24"/>
              </w:rPr>
              <w:t>Убавление петель по краям полотна</w:t>
            </w:r>
          </w:p>
        </w:tc>
        <w:tc>
          <w:tcPr>
            <w:tcW w:w="992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2FA7" w:rsidRPr="009C799F" w:rsidRDefault="000C2FA7" w:rsidP="008E0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C2FA7" w:rsidRPr="009C799F" w:rsidRDefault="000C2FA7" w:rsidP="008E07D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C2FA7" w:rsidRDefault="000C2FA7" w:rsidP="000C2FA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9C2" w:rsidRDefault="00FC69C2" w:rsidP="000C65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5FA" w:rsidRPr="000C65FA" w:rsidRDefault="000C65FA" w:rsidP="000C65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65FA">
        <w:rPr>
          <w:rFonts w:ascii="Times New Roman" w:eastAsia="Calibri" w:hAnsi="Times New Roman" w:cs="Times New Roman"/>
          <w:b/>
          <w:sz w:val="24"/>
          <w:szCs w:val="24"/>
        </w:rPr>
        <w:t>Список литературы:</w:t>
      </w:r>
    </w:p>
    <w:p w:rsidR="000C65FA" w:rsidRPr="000C65FA" w:rsidRDefault="000C65FA" w:rsidP="000C65FA">
      <w:pPr>
        <w:rPr>
          <w:rFonts w:ascii="Times New Roman" w:eastAsia="Calibri" w:hAnsi="Times New Roman" w:cs="Times New Roman"/>
          <w:sz w:val="24"/>
          <w:szCs w:val="24"/>
        </w:rPr>
      </w:pPr>
      <w:r w:rsidRPr="000C65FA">
        <w:rPr>
          <w:rFonts w:ascii="Times New Roman" w:eastAsia="Calibri" w:hAnsi="Times New Roman" w:cs="Times New Roman"/>
          <w:sz w:val="24"/>
          <w:szCs w:val="24"/>
        </w:rPr>
        <w:t xml:space="preserve"> 1. А.А. Анистратова, Н.И.Гришина. Поделки из ткани, ниток и пуговиц.- М.; Институт инноваций в образовании им. Л.В. Занкова, 2007.</w:t>
      </w:r>
    </w:p>
    <w:p w:rsidR="000C65FA" w:rsidRPr="000C65FA" w:rsidRDefault="000C65FA" w:rsidP="000C65FA">
      <w:pPr>
        <w:rPr>
          <w:rFonts w:ascii="Times New Roman" w:eastAsia="Calibri" w:hAnsi="Times New Roman" w:cs="Times New Roman"/>
          <w:sz w:val="24"/>
          <w:szCs w:val="24"/>
        </w:rPr>
      </w:pPr>
      <w:r w:rsidRPr="000C65FA">
        <w:rPr>
          <w:rFonts w:ascii="Times New Roman" w:eastAsia="Calibri" w:hAnsi="Times New Roman" w:cs="Times New Roman"/>
          <w:sz w:val="24"/>
          <w:szCs w:val="24"/>
        </w:rPr>
        <w:t xml:space="preserve"> 2. Г.И. Долженко. 100 поделок из бумаги- Ярославль: Академия развития, 2006.</w:t>
      </w:r>
    </w:p>
    <w:p w:rsidR="000C65FA" w:rsidRPr="000C65FA" w:rsidRDefault="000C65FA" w:rsidP="000C65FA">
      <w:pPr>
        <w:rPr>
          <w:rFonts w:ascii="Times New Roman" w:eastAsia="Calibri" w:hAnsi="Times New Roman" w:cs="Times New Roman"/>
          <w:sz w:val="24"/>
          <w:szCs w:val="24"/>
        </w:rPr>
      </w:pPr>
      <w:r w:rsidRPr="000C65FA">
        <w:rPr>
          <w:rFonts w:ascii="Times New Roman" w:eastAsia="Calibri" w:hAnsi="Times New Roman" w:cs="Times New Roman"/>
          <w:sz w:val="24"/>
          <w:szCs w:val="24"/>
        </w:rPr>
        <w:t xml:space="preserve"> 3.  Ж.Шквыря. Волшебные нитки.- Ростов н/ Д: Феникс, 2012.</w:t>
      </w:r>
    </w:p>
    <w:p w:rsidR="000C65FA" w:rsidRPr="000C65FA" w:rsidRDefault="000C65FA" w:rsidP="000C65FA">
      <w:pPr>
        <w:rPr>
          <w:rFonts w:ascii="Times New Roman" w:eastAsia="Calibri" w:hAnsi="Times New Roman" w:cs="Times New Roman"/>
          <w:sz w:val="24"/>
          <w:szCs w:val="24"/>
        </w:rPr>
      </w:pPr>
      <w:r w:rsidRPr="000C65FA">
        <w:rPr>
          <w:rFonts w:ascii="Times New Roman" w:eastAsia="Calibri" w:hAnsi="Times New Roman" w:cs="Times New Roman"/>
          <w:sz w:val="24"/>
          <w:szCs w:val="24"/>
        </w:rPr>
        <w:t xml:space="preserve"> 4. Н.В.Дубровская. Поделки из природных материалов</w:t>
      </w:r>
    </w:p>
    <w:p w:rsidR="000C65FA" w:rsidRDefault="000C65FA" w:rsidP="000C65FA">
      <w:pPr>
        <w:rPr>
          <w:rFonts w:ascii="Times New Roman" w:eastAsia="Calibri" w:hAnsi="Times New Roman" w:cs="Times New Roman"/>
          <w:sz w:val="24"/>
          <w:szCs w:val="24"/>
        </w:rPr>
      </w:pPr>
      <w:r w:rsidRPr="000C65FA">
        <w:rPr>
          <w:rFonts w:ascii="Times New Roman" w:eastAsia="Calibri" w:hAnsi="Times New Roman" w:cs="Times New Roman"/>
          <w:sz w:val="24"/>
          <w:szCs w:val="24"/>
        </w:rPr>
        <w:t xml:space="preserve"> 5. М.Максимова, М. Кузьмина. Лоскутки.</w:t>
      </w:r>
    </w:p>
    <w:p w:rsidR="00D67520" w:rsidRPr="009C799F" w:rsidRDefault="0013163B" w:rsidP="00FC6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13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63B">
        <w:rPr>
          <w:rFonts w:ascii="Times New Roman" w:eastAsia="Sylfaen" w:hAnsi="Times New Roman" w:cs="Times New Roman"/>
          <w:sz w:val="24"/>
          <w:szCs w:val="24"/>
          <w:lang w:eastAsia="ru-RU"/>
        </w:rPr>
        <w:t xml:space="preserve">В.В. Козодаева.  «Вяжите сами», М., </w:t>
      </w:r>
      <w:smartTag w:uri="urn:schemas-microsoft-com:office:smarttags" w:element="metricconverter">
        <w:smartTagPr>
          <w:attr w:name="ProductID" w:val="2003 г"/>
        </w:smartTagPr>
        <w:r w:rsidRPr="0013163B">
          <w:rPr>
            <w:rFonts w:ascii="Times New Roman" w:eastAsia="Sylfaen" w:hAnsi="Times New Roman" w:cs="Times New Roman"/>
            <w:sz w:val="24"/>
            <w:szCs w:val="24"/>
            <w:lang w:eastAsia="ru-RU"/>
          </w:rPr>
          <w:t>2003 г</w:t>
        </w:r>
      </w:smartTag>
      <w:r w:rsidRPr="0013163B">
        <w:rPr>
          <w:rFonts w:ascii="Times New Roman" w:eastAsia="Sylfaen" w:hAnsi="Times New Roman" w:cs="Times New Roman"/>
          <w:sz w:val="24"/>
          <w:szCs w:val="24"/>
          <w:lang w:eastAsia="ru-RU"/>
        </w:rPr>
        <w:t>.</w:t>
      </w:r>
    </w:p>
    <w:sectPr w:rsidR="00D67520" w:rsidRPr="009C799F" w:rsidSect="000C65FA">
      <w:foot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10" w:rsidRDefault="007A3A10" w:rsidP="003B3005">
      <w:pPr>
        <w:spacing w:after="0" w:line="240" w:lineRule="auto"/>
      </w:pPr>
      <w:r>
        <w:separator/>
      </w:r>
    </w:p>
  </w:endnote>
  <w:endnote w:type="continuationSeparator" w:id="0">
    <w:p w:rsidR="007A3A10" w:rsidRDefault="007A3A10" w:rsidP="003B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005741"/>
      <w:docPartObj>
        <w:docPartGallery w:val="Page Numbers (Bottom of Page)"/>
        <w:docPartUnique/>
      </w:docPartObj>
    </w:sdtPr>
    <w:sdtEndPr/>
    <w:sdtContent>
      <w:p w:rsidR="006C71C1" w:rsidRDefault="00A41817">
        <w:pPr>
          <w:pStyle w:val="a7"/>
          <w:jc w:val="right"/>
        </w:pPr>
        <w:r>
          <w:fldChar w:fldCharType="begin"/>
        </w:r>
        <w:r w:rsidR="006C71C1">
          <w:instrText>PAGE   \* MERGEFORMAT</w:instrText>
        </w:r>
        <w:r>
          <w:fldChar w:fldCharType="separate"/>
        </w:r>
        <w:r w:rsidR="00B176B2">
          <w:rPr>
            <w:noProof/>
          </w:rPr>
          <w:t>4</w:t>
        </w:r>
        <w:r>
          <w:fldChar w:fldCharType="end"/>
        </w:r>
      </w:p>
    </w:sdtContent>
  </w:sdt>
  <w:p w:rsidR="006C71C1" w:rsidRDefault="006C71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10" w:rsidRDefault="007A3A10" w:rsidP="003B3005">
      <w:pPr>
        <w:spacing w:after="0" w:line="240" w:lineRule="auto"/>
      </w:pPr>
      <w:r>
        <w:separator/>
      </w:r>
    </w:p>
  </w:footnote>
  <w:footnote w:type="continuationSeparator" w:id="0">
    <w:p w:rsidR="007A3A10" w:rsidRDefault="007A3A10" w:rsidP="003B3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D6B"/>
    <w:multiLevelType w:val="multilevel"/>
    <w:tmpl w:val="AE9892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55F10"/>
    <w:multiLevelType w:val="multilevel"/>
    <w:tmpl w:val="54D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74618"/>
    <w:multiLevelType w:val="hybridMultilevel"/>
    <w:tmpl w:val="FDAEA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3AA6"/>
    <w:multiLevelType w:val="multilevel"/>
    <w:tmpl w:val="7480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A321D"/>
    <w:multiLevelType w:val="multilevel"/>
    <w:tmpl w:val="E318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93ABB"/>
    <w:multiLevelType w:val="hybridMultilevel"/>
    <w:tmpl w:val="D1DA2A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745980"/>
    <w:multiLevelType w:val="hybridMultilevel"/>
    <w:tmpl w:val="AEB4C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B6445"/>
    <w:multiLevelType w:val="multilevel"/>
    <w:tmpl w:val="E986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E21EF"/>
    <w:multiLevelType w:val="hybridMultilevel"/>
    <w:tmpl w:val="F476F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0528"/>
    <w:multiLevelType w:val="multilevel"/>
    <w:tmpl w:val="F4B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633BE"/>
    <w:multiLevelType w:val="multilevel"/>
    <w:tmpl w:val="831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D097F"/>
    <w:multiLevelType w:val="multilevel"/>
    <w:tmpl w:val="E3B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C2FD5"/>
    <w:multiLevelType w:val="multilevel"/>
    <w:tmpl w:val="628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445D0"/>
    <w:multiLevelType w:val="multilevel"/>
    <w:tmpl w:val="030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343ABA"/>
    <w:multiLevelType w:val="multilevel"/>
    <w:tmpl w:val="546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14"/>
  </w:num>
  <w:num w:numId="7">
    <w:abstractNumId w:val="13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0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DA9"/>
    <w:rsid w:val="00004376"/>
    <w:rsid w:val="00021C8B"/>
    <w:rsid w:val="000521E4"/>
    <w:rsid w:val="0008307B"/>
    <w:rsid w:val="000A089F"/>
    <w:rsid w:val="000A0ACE"/>
    <w:rsid w:val="000C2FA7"/>
    <w:rsid w:val="000C65FA"/>
    <w:rsid w:val="0010538A"/>
    <w:rsid w:val="00115A56"/>
    <w:rsid w:val="0013163B"/>
    <w:rsid w:val="00134394"/>
    <w:rsid w:val="00195EF2"/>
    <w:rsid w:val="001E00EF"/>
    <w:rsid w:val="001E0884"/>
    <w:rsid w:val="00216DE1"/>
    <w:rsid w:val="00270FBD"/>
    <w:rsid w:val="002803EB"/>
    <w:rsid w:val="002D2A08"/>
    <w:rsid w:val="002E7F42"/>
    <w:rsid w:val="00337DA5"/>
    <w:rsid w:val="00345C2F"/>
    <w:rsid w:val="00370DA9"/>
    <w:rsid w:val="003B3005"/>
    <w:rsid w:val="003C2853"/>
    <w:rsid w:val="003D0548"/>
    <w:rsid w:val="003D0A58"/>
    <w:rsid w:val="00547B87"/>
    <w:rsid w:val="005C7636"/>
    <w:rsid w:val="00632B18"/>
    <w:rsid w:val="0066255E"/>
    <w:rsid w:val="006A43D7"/>
    <w:rsid w:val="006B7F6F"/>
    <w:rsid w:val="006C71C1"/>
    <w:rsid w:val="006C775D"/>
    <w:rsid w:val="006E0058"/>
    <w:rsid w:val="00722D25"/>
    <w:rsid w:val="00744728"/>
    <w:rsid w:val="007A3A10"/>
    <w:rsid w:val="00860144"/>
    <w:rsid w:val="00865CF6"/>
    <w:rsid w:val="008869F2"/>
    <w:rsid w:val="00894B04"/>
    <w:rsid w:val="008C5611"/>
    <w:rsid w:val="008D1B67"/>
    <w:rsid w:val="008D56A1"/>
    <w:rsid w:val="00931B22"/>
    <w:rsid w:val="0095452F"/>
    <w:rsid w:val="009564A3"/>
    <w:rsid w:val="009C799F"/>
    <w:rsid w:val="009D2E06"/>
    <w:rsid w:val="009E46A7"/>
    <w:rsid w:val="00A25BE2"/>
    <w:rsid w:val="00A41817"/>
    <w:rsid w:val="00A4306E"/>
    <w:rsid w:val="00A71B5D"/>
    <w:rsid w:val="00A751AB"/>
    <w:rsid w:val="00A827C0"/>
    <w:rsid w:val="00B176B2"/>
    <w:rsid w:val="00B43698"/>
    <w:rsid w:val="00B46F40"/>
    <w:rsid w:val="00BA2FB1"/>
    <w:rsid w:val="00C02218"/>
    <w:rsid w:val="00C2580D"/>
    <w:rsid w:val="00C76A94"/>
    <w:rsid w:val="00C80C7B"/>
    <w:rsid w:val="00CA204E"/>
    <w:rsid w:val="00D67520"/>
    <w:rsid w:val="00DD5932"/>
    <w:rsid w:val="00E04CF1"/>
    <w:rsid w:val="00E93334"/>
    <w:rsid w:val="00EA186A"/>
    <w:rsid w:val="00F128BD"/>
    <w:rsid w:val="00F170A5"/>
    <w:rsid w:val="00F54171"/>
    <w:rsid w:val="00F54187"/>
    <w:rsid w:val="00F83727"/>
    <w:rsid w:val="00FC69C2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9CF581C"/>
  <w15:docId w15:val="{9F06491A-12CC-4C7A-A134-B36F8E29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40"/>
    <w:pPr>
      <w:ind w:left="720"/>
      <w:contextualSpacing/>
    </w:pPr>
  </w:style>
  <w:style w:type="paragraph" w:styleId="a4">
    <w:name w:val="No Spacing"/>
    <w:uiPriority w:val="1"/>
    <w:qFormat/>
    <w:rsid w:val="00345C2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005"/>
  </w:style>
  <w:style w:type="paragraph" w:styleId="a7">
    <w:name w:val="footer"/>
    <w:basedOn w:val="a"/>
    <w:link w:val="a8"/>
    <w:uiPriority w:val="99"/>
    <w:unhideWhenUsed/>
    <w:rsid w:val="003B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005"/>
  </w:style>
  <w:style w:type="paragraph" w:styleId="a9">
    <w:name w:val="Balloon Text"/>
    <w:basedOn w:val="a"/>
    <w:link w:val="aa"/>
    <w:uiPriority w:val="99"/>
    <w:semiHidden/>
    <w:unhideWhenUsed/>
    <w:rsid w:val="00CA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4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1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2025-12-09T04:13:00Z</cp:lastPrinted>
  <dcterms:created xsi:type="dcterms:W3CDTF">2023-08-07T06:02:00Z</dcterms:created>
  <dcterms:modified xsi:type="dcterms:W3CDTF">2025-12-09T10:16:00Z</dcterms:modified>
</cp:coreProperties>
</file>