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990099"/>
        </w:rPr>
        <w:t> Главная цель медиации </w:t>
      </w:r>
      <w:r>
        <w:rPr>
          <w:rStyle w:val="a4"/>
          <w:rFonts w:ascii="Georgia" w:hAnsi="Georgia" w:cs="Arial"/>
          <w:i/>
          <w:iCs/>
          <w:color w:val="006400"/>
        </w:rPr>
        <w:t>– превратить детский сад в безопасное, комфортное пространство для всех участников образовательного процесса (воспитанников, воспитателей, родителей и т. д.).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Служба медиации нужна для мирного решения проблем, снижения уровня агрессии в д/саду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800080"/>
        </w:rPr>
        <w:t>Зачем медиация нужна родителям?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Медиация позволяет разрешать конфликт, выявляя его причину и движущую силу, предотвращать конфликты, оберегать детей от агрессивного, порой отвергающего воздействия окружающей среды, корректировать поведение тех, кто уже оступился. Кроме того, медиация – это инструмент помощи в разрешении конфликтов между детьми-детьми, между детьми и взрослыми.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800080"/>
        </w:rPr>
        <w:t>Зачем медиация нужна детям?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В общем, можно сказать следующее: 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Конфликт в детском саду,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конфликтов. Можно разрешать споры и конфликты, 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800080"/>
        </w:rPr>
        <w:t>Служба медиации это: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Разрешение конфликтов силами детского сада.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Изменение традиций реагирования на конфликтные ситуации.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 xml:space="preserve">Профилактика </w:t>
      </w:r>
      <w:proofErr w:type="gramStart"/>
      <w:r>
        <w:rPr>
          <w:rStyle w:val="a4"/>
          <w:rFonts w:ascii="Georgia" w:hAnsi="Georgia" w:cs="Arial"/>
          <w:i/>
          <w:iCs/>
          <w:color w:val="006400"/>
        </w:rPr>
        <w:t>ранней</w:t>
      </w:r>
      <w:proofErr w:type="gramEnd"/>
      <w:r>
        <w:rPr>
          <w:rStyle w:val="a4"/>
          <w:rFonts w:ascii="Georgia" w:hAnsi="Georgia" w:cs="Arial"/>
          <w:i/>
          <w:iCs/>
          <w:color w:val="006400"/>
        </w:rPr>
        <w:t xml:space="preserve"> </w:t>
      </w:r>
      <w:proofErr w:type="spellStart"/>
      <w:r>
        <w:rPr>
          <w:rStyle w:val="a4"/>
          <w:rFonts w:ascii="Georgia" w:hAnsi="Georgia" w:cs="Arial"/>
          <w:i/>
          <w:iCs/>
          <w:color w:val="006400"/>
        </w:rPr>
        <w:t>дезадаптации</w:t>
      </w:r>
      <w:proofErr w:type="spellEnd"/>
      <w:r>
        <w:rPr>
          <w:rStyle w:val="a4"/>
          <w:rFonts w:ascii="Georgia" w:hAnsi="Georgia" w:cs="Arial"/>
          <w:i/>
          <w:iCs/>
          <w:color w:val="006400"/>
        </w:rPr>
        <w:t>.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800080"/>
        </w:rPr>
        <w:t>Способы и средства медиации: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800080"/>
        </w:rPr>
        <w:t>При разрешении конфликтов существуют разные способы: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- Медиация признает, что конфликты между сторонами могут быть решены только в случае, если стороны этого сами захотят (чувства нельзя отменить приказом свыше).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lastRenderedPageBreak/>
        <w:t>- Медиация признает, что если стороны пришли для того, чтобы разрешить трения, которые между ними имеются, им необходимо чувствовать себя комфортно, в безопасности (медиатор вызывает доверие, обеспечивает конфиденциальность).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- Медиация признает важность поощрения доверия и уважения, открытого обмена информацией между сторонами (разрушает барьеры).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- Медиация признает, что именно сторонам лучше всего судить о том, что же будет являться разрешением конфликта (стороны сами создают свое решение).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 xml:space="preserve">- Медиация признает, что </w:t>
      </w:r>
      <w:proofErr w:type="gramStart"/>
      <w:r>
        <w:rPr>
          <w:rStyle w:val="a4"/>
          <w:rFonts w:ascii="Georgia" w:hAnsi="Georgia" w:cs="Arial"/>
          <w:i/>
          <w:iCs/>
          <w:color w:val="006400"/>
        </w:rPr>
        <w:t>стороны</w:t>
      </w:r>
      <w:proofErr w:type="gramEnd"/>
      <w:r>
        <w:rPr>
          <w:rStyle w:val="a4"/>
          <w:rFonts w:ascii="Georgia" w:hAnsi="Georgia" w:cs="Arial"/>
          <w:i/>
          <w:iCs/>
          <w:color w:val="006400"/>
        </w:rPr>
        <w:t xml:space="preserve"> скорее всего будут склонны к реализации именно тех соглашений, в создании которых они принимали непосредственное участие.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- Медиация защищает от клеймения и отвержения, сохраняет конфиденциальность общения.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800080"/>
        </w:rPr>
        <w:t>НОРМАТИВНО-ПРАВОВОЕ ОБЕСПЕЧЕНИЕ ДЕЯТЕЛЬНОСТИ СЛУЖБЫ МЕДИАЦИИ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800080"/>
        </w:rPr>
        <w:t>ФЕДЕРАЛЬНЫЙ УРОВЕНЬ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ФЕДЕРАЛЬНЫЙ ЗАКОН N 193-ФЗ "Об альтернативной процедуре урегулирования споров с участием посредника (процедуре медиации)" от 27.07.2010.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Федеральный закон "Об образовании в Российской Федерации" от 29.12.2012 N 273-ФЗ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Федеральный закон Российской Федерации от 23 июля 2013 г. N 233-ФЗ "О внесении изменения в статью 18 Федерального закона "Об альтернативной процедуре урегулирования споров с участием посредника (процедуре медиации)"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" ФЕДЕРАЛЬНЫЙ ЗАКОН N 194-ФЗ "О внесении изменений в некоторые законодательные акты Российской Федерации в связи с принятием Федерального закона "Об альтернативной процедуре урегулирования споров с участием посредника (процедуре медиации)" от 27.07.2010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Распоряжение Правительства Российской Федерации от 30.07.2014 № 1430-р</w:t>
      </w:r>
      <w:proofErr w:type="gramStart"/>
      <w:r>
        <w:rPr>
          <w:rStyle w:val="a4"/>
          <w:rFonts w:ascii="Georgia" w:hAnsi="Georgia" w:cs="Arial"/>
          <w:i/>
          <w:iCs/>
          <w:color w:val="006400"/>
        </w:rPr>
        <w:t xml:space="preserve"> О</w:t>
      </w:r>
      <w:proofErr w:type="gramEnd"/>
      <w:r>
        <w:rPr>
          <w:rStyle w:val="a4"/>
          <w:rFonts w:ascii="Georgia" w:hAnsi="Georgia" w:cs="Arial"/>
          <w:i/>
          <w:iCs/>
          <w:color w:val="006400"/>
        </w:rPr>
        <w:t>б утверждении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РФ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Указ Президента РФ от 1 июня 2012 г. N 761 "О Национальной стратегии действий в интересах детей на 2012 - 2017 годы"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800080"/>
        </w:rPr>
        <w:t>РЕГИОНАЛЬНЫЙ УРОВЕНЬ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Приказ №810 от 21.07.14</w:t>
      </w:r>
      <w:proofErr w:type="gramStart"/>
      <w:r>
        <w:rPr>
          <w:rStyle w:val="a4"/>
          <w:rFonts w:ascii="Georgia" w:hAnsi="Georgia" w:cs="Arial"/>
          <w:i/>
          <w:iCs/>
          <w:color w:val="006400"/>
        </w:rPr>
        <w:t xml:space="preserve"> О</w:t>
      </w:r>
      <w:proofErr w:type="gramEnd"/>
      <w:r>
        <w:rPr>
          <w:rStyle w:val="a4"/>
          <w:rFonts w:ascii="Georgia" w:hAnsi="Georgia" w:cs="Arial"/>
          <w:i/>
          <w:iCs/>
          <w:color w:val="006400"/>
        </w:rPr>
        <w:t xml:space="preserve"> создании служб школьной медиации в образовательных организациях Воронежской области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УРОВЕНЬ ДОУ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Приказ об утверждении рабочей группы по созданию службы медиации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lastRenderedPageBreak/>
        <w:t>Приказ о создании службы медиации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Положение о службе медиации в ДОУ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Приказ об утверждении положения о службе медиации в ДОУ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План работы службы медиации Паспорт службы медиации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Примирительный договор СОГЛАШЕНИЕ о проведении процедуры медиации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Медиативное соглашение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800080"/>
        </w:rPr>
        <w:t>РЕГЛАМЕНТ ПРОВЕДЕНИЯ ПРИМИРИТЕЛЬНОЙ ПРОЦЕДУРЫ</w:t>
      </w:r>
    </w:p>
    <w:p w:rsidR="00923911" w:rsidRDefault="00923911" w:rsidP="00923911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Georgia" w:hAnsi="Georgia" w:cs="Arial"/>
          <w:i/>
          <w:iCs/>
          <w:color w:val="006400"/>
        </w:rPr>
        <w:t>Основные принципы восстановительной медиации</w:t>
      </w:r>
    </w:p>
    <w:p w:rsidR="006B75D7" w:rsidRPr="00923911" w:rsidRDefault="006B75D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75D7" w:rsidRPr="0092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D7"/>
    <w:rsid w:val="002D65D7"/>
    <w:rsid w:val="006B75D7"/>
    <w:rsid w:val="009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9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9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2023-07-07T08:18:00Z</cp:lastPrinted>
  <dcterms:created xsi:type="dcterms:W3CDTF">2023-07-07T08:17:00Z</dcterms:created>
  <dcterms:modified xsi:type="dcterms:W3CDTF">2023-07-07T08:18:00Z</dcterms:modified>
</cp:coreProperties>
</file>